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8183" w14:textId="77777777" w:rsidR="00C97684" w:rsidRDefault="00E62945" w:rsidP="009A60E6">
      <w:pPr>
        <w:pStyle w:val="Titre"/>
        <w:ind w:left="0"/>
        <w:rPr>
          <w:sz w:val="28"/>
        </w:rPr>
      </w:pPr>
      <w:r>
        <w:rPr>
          <w:sz w:val="28"/>
        </w:rPr>
        <w:t>CONVENTION DE MISE A DISPOSITION</w:t>
      </w:r>
    </w:p>
    <w:p w14:paraId="4B123241" w14:textId="49FC853D" w:rsidR="00E37FB4" w:rsidRDefault="00ED3FE9" w:rsidP="009A60E6">
      <w:pPr>
        <w:pStyle w:val="Titre"/>
        <w:ind w:left="0"/>
        <w:rPr>
          <w:rFonts w:ascii="Tahoma" w:hAnsi="Tahoma"/>
          <w:sz w:val="28"/>
        </w:rPr>
      </w:pPr>
      <w:r>
        <w:rPr>
          <w:sz w:val="28"/>
        </w:rPr>
        <w:t xml:space="preserve">DES INSTALLATIONS DE BASKET-BALL </w:t>
      </w:r>
      <w:r w:rsidR="00BB719B">
        <w:rPr>
          <w:sz w:val="28"/>
        </w:rPr>
        <w:t>A UNE ASSOCIATION SPORTIVE</w:t>
      </w:r>
    </w:p>
    <w:p w14:paraId="37960466" w14:textId="77777777" w:rsidR="00E62945" w:rsidRDefault="00E62945" w:rsidP="009A60E6">
      <w:pPr>
        <w:spacing w:before="100" w:beforeAutospacing="1" w:after="100" w:afterAutospacing="1"/>
        <w:jc w:val="both"/>
        <w:rPr>
          <w:rFonts w:ascii="Tahoma" w:hAnsi="Tahoma"/>
        </w:rPr>
      </w:pPr>
    </w:p>
    <w:p w14:paraId="11337F38" w14:textId="77777777" w:rsidR="00E62945" w:rsidRPr="00ED3FE9" w:rsidRDefault="00E62945" w:rsidP="009A60E6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ED3FE9">
        <w:rPr>
          <w:rFonts w:ascii="Arial" w:hAnsi="Arial" w:cs="Arial"/>
          <w:b/>
          <w:u w:val="single"/>
        </w:rPr>
        <w:t>ENTRE :</w:t>
      </w:r>
    </w:p>
    <w:p w14:paraId="7FA449BA" w14:textId="7351578C" w:rsidR="00E62945" w:rsidRPr="00ED3FE9" w:rsidRDefault="00E37FB4" w:rsidP="009A60E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D3FE9">
        <w:rPr>
          <w:rFonts w:ascii="Arial" w:hAnsi="Arial" w:cs="Arial"/>
          <w:b/>
        </w:rPr>
        <w:t>L</w:t>
      </w:r>
      <w:r w:rsidR="00ED3FE9" w:rsidRPr="00ED3FE9">
        <w:rPr>
          <w:rFonts w:ascii="Arial" w:hAnsi="Arial" w:cs="Arial"/>
          <w:b/>
        </w:rPr>
        <w:t>a Commune,</w:t>
      </w:r>
      <w:r w:rsidR="00ED3FE9">
        <w:rPr>
          <w:rFonts w:ascii="Arial" w:hAnsi="Arial" w:cs="Arial"/>
          <w:b/>
        </w:rPr>
        <w:t xml:space="preserve"> </w:t>
      </w:r>
      <w:r w:rsidR="00ED3FE9" w:rsidRPr="00ED3FE9">
        <w:rPr>
          <w:rFonts w:ascii="Arial" w:hAnsi="Arial" w:cs="Arial"/>
          <w:b/>
        </w:rPr>
        <w:t>………</w:t>
      </w:r>
      <w:r w:rsidR="009A60E6" w:rsidRPr="00ED3FE9">
        <w:rPr>
          <w:rFonts w:ascii="Arial" w:hAnsi="Arial" w:cs="Arial"/>
          <w:b/>
        </w:rPr>
        <w:t>……</w:t>
      </w:r>
      <w:r w:rsidR="00E62945" w:rsidRPr="00ED3FE9">
        <w:rPr>
          <w:rFonts w:ascii="Arial" w:hAnsi="Arial" w:cs="Arial"/>
          <w:b/>
        </w:rPr>
        <w:t>, ci-après dénommée "L</w:t>
      </w:r>
      <w:r w:rsidR="00ED3FE9" w:rsidRPr="00ED3FE9">
        <w:rPr>
          <w:rFonts w:ascii="Arial" w:hAnsi="Arial" w:cs="Arial"/>
          <w:b/>
        </w:rPr>
        <w:t>a Collectivité</w:t>
      </w:r>
      <w:r w:rsidR="00E62945" w:rsidRPr="00ED3FE9">
        <w:rPr>
          <w:rFonts w:ascii="Arial" w:hAnsi="Arial" w:cs="Arial"/>
          <w:b/>
        </w:rPr>
        <w:t>",</w:t>
      </w:r>
      <w:r w:rsidR="00E62945" w:rsidRPr="00ED3FE9">
        <w:rPr>
          <w:rFonts w:ascii="Arial" w:hAnsi="Arial" w:cs="Arial"/>
        </w:rPr>
        <w:t xml:space="preserve"> représenté </w:t>
      </w:r>
      <w:r w:rsidR="00ED3FE9" w:rsidRPr="00ED3FE9">
        <w:rPr>
          <w:rFonts w:ascii="Arial" w:hAnsi="Arial" w:cs="Arial"/>
        </w:rPr>
        <w:t>par son Maire</w:t>
      </w:r>
      <w:r w:rsidRPr="00ED3FE9">
        <w:rPr>
          <w:rFonts w:ascii="Arial" w:hAnsi="Arial" w:cs="Arial"/>
        </w:rPr>
        <w:t xml:space="preserve">, </w:t>
      </w:r>
      <w:r w:rsidR="00E62945" w:rsidRPr="00ED3FE9">
        <w:rPr>
          <w:rFonts w:ascii="Arial" w:hAnsi="Arial" w:cs="Arial"/>
        </w:rPr>
        <w:t>Monsieur</w:t>
      </w:r>
      <w:r w:rsidR="00AC734E" w:rsidRPr="00ED3FE9">
        <w:rPr>
          <w:rFonts w:ascii="Arial" w:hAnsi="Arial" w:cs="Arial"/>
        </w:rPr>
        <w:t>/Madame</w:t>
      </w:r>
      <w:r w:rsidR="00E62945" w:rsidRPr="00ED3FE9">
        <w:rPr>
          <w:rFonts w:ascii="Arial" w:hAnsi="Arial" w:cs="Arial"/>
        </w:rPr>
        <w:t xml:space="preserve"> …………</w:t>
      </w:r>
      <w:r w:rsidRPr="00ED3FE9">
        <w:rPr>
          <w:rFonts w:ascii="Arial" w:hAnsi="Arial" w:cs="Arial"/>
        </w:rPr>
        <w:t>……agissant es-qualité.</w:t>
      </w:r>
    </w:p>
    <w:p w14:paraId="029E1614" w14:textId="3AB6A4E1" w:rsidR="00E62945" w:rsidRPr="00ED3FE9" w:rsidRDefault="00E62945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ED3FE9">
        <w:rPr>
          <w:rFonts w:ascii="Arial" w:hAnsi="Arial" w:cs="Arial"/>
          <w:b/>
          <w:u w:val="single"/>
        </w:rPr>
        <w:t>D’une part,</w:t>
      </w:r>
    </w:p>
    <w:p w14:paraId="72A3DEA8" w14:textId="3E5782D4" w:rsidR="005B0B63" w:rsidRPr="005B0B63" w:rsidRDefault="005B0B63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5B0B63">
        <w:rPr>
          <w:rFonts w:ascii="Arial" w:hAnsi="Arial" w:cs="Arial"/>
        </w:rPr>
        <w:t>t</w:t>
      </w:r>
      <w:proofErr w:type="gramEnd"/>
      <w:r w:rsidRPr="005B0B63">
        <w:rPr>
          <w:rFonts w:ascii="Arial" w:hAnsi="Arial" w:cs="Arial"/>
        </w:rPr>
        <w:t>,</w:t>
      </w:r>
    </w:p>
    <w:p w14:paraId="05C1A9ED" w14:textId="60ECAC89" w:rsidR="00E62945" w:rsidRPr="00ED3FE9" w:rsidRDefault="00E62945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ED3FE9">
        <w:rPr>
          <w:rFonts w:ascii="Arial" w:hAnsi="Arial" w:cs="Arial"/>
          <w:b/>
        </w:rPr>
        <w:t>L’association ………………………, régie par la loi de 1901</w:t>
      </w:r>
      <w:r w:rsidRPr="00ED3FE9">
        <w:rPr>
          <w:rStyle w:val="Appelnotedebasdep"/>
          <w:rFonts w:ascii="Arial" w:hAnsi="Arial" w:cs="Arial"/>
          <w:b/>
        </w:rPr>
        <w:footnoteReference w:id="1"/>
      </w:r>
      <w:r w:rsidRPr="00ED3FE9">
        <w:rPr>
          <w:rFonts w:ascii="Arial" w:hAnsi="Arial" w:cs="Arial"/>
          <w:b/>
        </w:rPr>
        <w:t xml:space="preserve">, déclarée à la Préfecture le ............ affiliée à la Fédération Française de Basket-Ball, ci-après dénommée "Le </w:t>
      </w:r>
      <w:r w:rsidR="00ED3FE9" w:rsidRPr="00ED3FE9">
        <w:rPr>
          <w:rFonts w:ascii="Arial" w:hAnsi="Arial" w:cs="Arial"/>
          <w:b/>
        </w:rPr>
        <w:t>C</w:t>
      </w:r>
      <w:r w:rsidRPr="00ED3FE9">
        <w:rPr>
          <w:rFonts w:ascii="Arial" w:hAnsi="Arial" w:cs="Arial"/>
          <w:b/>
        </w:rPr>
        <w:t>lub", dont le siège social est situé…………………</w:t>
      </w:r>
      <w:r w:rsidR="00ED3FE9" w:rsidRPr="00ED3FE9">
        <w:rPr>
          <w:rFonts w:ascii="Arial" w:hAnsi="Arial" w:cs="Arial"/>
          <w:b/>
        </w:rPr>
        <w:t>……</w:t>
      </w:r>
      <w:r w:rsidRPr="00ED3FE9">
        <w:rPr>
          <w:rFonts w:ascii="Arial" w:hAnsi="Arial" w:cs="Arial"/>
          <w:b/>
        </w:rPr>
        <w:t xml:space="preserve">, </w:t>
      </w:r>
      <w:r w:rsidRPr="00ED3FE9">
        <w:rPr>
          <w:rFonts w:ascii="Arial" w:hAnsi="Arial" w:cs="Arial"/>
        </w:rPr>
        <w:t>représentée par son</w:t>
      </w:r>
      <w:r w:rsidR="00E37FB4" w:rsidRPr="00ED3FE9">
        <w:rPr>
          <w:rFonts w:ascii="Arial" w:hAnsi="Arial" w:cs="Arial"/>
        </w:rPr>
        <w:t xml:space="preserve"> ou sa</w:t>
      </w:r>
      <w:r w:rsidRPr="00ED3FE9">
        <w:rPr>
          <w:rFonts w:ascii="Arial" w:hAnsi="Arial" w:cs="Arial"/>
        </w:rPr>
        <w:t xml:space="preserve"> Président</w:t>
      </w:r>
      <w:r w:rsidR="00E37FB4" w:rsidRPr="00ED3FE9">
        <w:rPr>
          <w:rFonts w:ascii="Arial" w:hAnsi="Arial" w:cs="Arial"/>
        </w:rPr>
        <w:t>(e)</w:t>
      </w:r>
      <w:r w:rsidRPr="00ED3FE9">
        <w:rPr>
          <w:rFonts w:ascii="Arial" w:hAnsi="Arial" w:cs="Arial"/>
        </w:rPr>
        <w:t>, Monsieur</w:t>
      </w:r>
      <w:r w:rsidR="00AC734E" w:rsidRPr="00ED3FE9">
        <w:rPr>
          <w:rFonts w:ascii="Arial" w:hAnsi="Arial" w:cs="Arial"/>
        </w:rPr>
        <w:t>/Madame</w:t>
      </w:r>
      <w:r w:rsidRPr="00ED3FE9">
        <w:rPr>
          <w:rFonts w:ascii="Arial" w:hAnsi="Arial" w:cs="Arial"/>
        </w:rPr>
        <w:t xml:space="preserve"> ………………</w:t>
      </w:r>
      <w:r w:rsidR="00ED3FE9" w:rsidRPr="00ED3FE9">
        <w:rPr>
          <w:rFonts w:ascii="Arial" w:hAnsi="Arial" w:cs="Arial"/>
        </w:rPr>
        <w:t xml:space="preserve">, </w:t>
      </w:r>
      <w:r w:rsidR="00D9085F" w:rsidRPr="00ED3FE9">
        <w:rPr>
          <w:rFonts w:ascii="Arial" w:hAnsi="Arial" w:cs="Arial"/>
        </w:rPr>
        <w:t>d</w:t>
      </w:r>
      <w:r w:rsidRPr="00ED3FE9">
        <w:rPr>
          <w:rFonts w:ascii="Arial" w:hAnsi="Arial" w:cs="Arial"/>
        </w:rPr>
        <w:t>emeurant à ……………</w:t>
      </w:r>
      <w:r w:rsidR="009A60E6" w:rsidRPr="00ED3FE9">
        <w:rPr>
          <w:rFonts w:ascii="Arial" w:hAnsi="Arial" w:cs="Arial"/>
        </w:rPr>
        <w:t>……</w:t>
      </w:r>
      <w:r w:rsidRPr="00ED3FE9">
        <w:rPr>
          <w:rFonts w:ascii="Arial" w:hAnsi="Arial" w:cs="Arial"/>
        </w:rPr>
        <w:t>, agissant es-qualité en vertu de l’article</w:t>
      </w:r>
      <w:r w:rsidR="00A65D23" w:rsidRPr="00ED3FE9">
        <w:rPr>
          <w:rFonts w:ascii="Arial" w:hAnsi="Arial" w:cs="Arial"/>
        </w:rPr>
        <w:t xml:space="preserve"> …</w:t>
      </w:r>
      <w:r w:rsidRPr="00ED3FE9">
        <w:rPr>
          <w:rFonts w:ascii="Arial" w:hAnsi="Arial" w:cs="Arial"/>
        </w:rPr>
        <w:t xml:space="preserve">. </w:t>
      </w:r>
      <w:proofErr w:type="gramStart"/>
      <w:r w:rsidRPr="00ED3FE9">
        <w:rPr>
          <w:rFonts w:ascii="Arial" w:hAnsi="Arial" w:cs="Arial"/>
        </w:rPr>
        <w:t>des</w:t>
      </w:r>
      <w:proofErr w:type="gramEnd"/>
      <w:r w:rsidRPr="00ED3FE9">
        <w:rPr>
          <w:rFonts w:ascii="Arial" w:hAnsi="Arial" w:cs="Arial"/>
        </w:rPr>
        <w:t xml:space="preserve"> statuts de ladite association,</w:t>
      </w:r>
    </w:p>
    <w:p w14:paraId="71A0A677" w14:textId="0BE030D2" w:rsidR="00E62945" w:rsidRPr="00ED3FE9" w:rsidRDefault="00E62945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ED3FE9">
        <w:rPr>
          <w:rFonts w:ascii="Arial" w:hAnsi="Arial" w:cs="Arial"/>
          <w:b/>
          <w:u w:val="single"/>
        </w:rPr>
        <w:t>D’autre part,</w:t>
      </w:r>
    </w:p>
    <w:p w14:paraId="3B1F0AFF" w14:textId="77777777" w:rsidR="00E62945" w:rsidRPr="00ED3FE9" w:rsidRDefault="00E62945" w:rsidP="009A60E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D3FE9">
        <w:rPr>
          <w:rFonts w:ascii="Arial" w:hAnsi="Arial" w:cs="Arial"/>
        </w:rPr>
        <w:t>Il a été convenu ce qui suit.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142"/>
      </w:tblGrid>
      <w:tr w:rsidR="00FD7F63" w:rsidRPr="00ED3FE9" w14:paraId="64F33D20" w14:textId="77777777" w:rsidTr="00ED3FE9">
        <w:trPr>
          <w:gridAfter w:val="1"/>
          <w:wAfter w:w="142" w:type="dxa"/>
        </w:trPr>
        <w:tc>
          <w:tcPr>
            <w:tcW w:w="10206" w:type="dxa"/>
          </w:tcPr>
          <w:p w14:paraId="30F5B938" w14:textId="77777777" w:rsidR="00C97684" w:rsidRPr="00ED3FE9" w:rsidRDefault="00C97684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5DCF785A" w14:textId="77777777" w:rsidR="00FD7F63" w:rsidRPr="00ED3FE9" w:rsidRDefault="00FD7F63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  <w:smallCaps/>
              </w:rPr>
              <w:t>Préambule</w:t>
            </w:r>
          </w:p>
          <w:p w14:paraId="39CB3A3C" w14:textId="644F7308" w:rsidR="00FD7F63" w:rsidRPr="00ED3FE9" w:rsidRDefault="00FD7F63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Dans le cadre de sa politique de soutien et de développement des activités physiques et sportives, régies par le code du sport</w:t>
            </w:r>
            <w:r w:rsidR="00D9085F" w:rsidRPr="00ED3FE9">
              <w:rPr>
                <w:rFonts w:ascii="Arial" w:hAnsi="Arial" w:cs="Arial"/>
              </w:rPr>
              <w:t>,</w:t>
            </w:r>
            <w:r w:rsidRPr="00ED3FE9">
              <w:rPr>
                <w:rFonts w:ascii="Arial" w:hAnsi="Arial" w:cs="Arial"/>
              </w:rPr>
              <w:t xml:space="preserve"> la </w:t>
            </w:r>
            <w:r w:rsidR="00ED6E00">
              <w:rPr>
                <w:rFonts w:ascii="Arial" w:hAnsi="Arial" w:cs="Arial"/>
              </w:rPr>
              <w:t>Collectivité</w:t>
            </w:r>
            <w:r w:rsidRPr="00ED3FE9">
              <w:rPr>
                <w:rFonts w:ascii="Arial" w:hAnsi="Arial" w:cs="Arial"/>
              </w:rPr>
              <w:t xml:space="preserve"> réalise et assure la maintenance d'équipements sportifs existants ou répondant aux besoins recensés, qu'elle met à disposition des associations sportives pour leur permettre de mener à bien les différentes actions de leur projet de développement.</w:t>
            </w:r>
          </w:p>
          <w:p w14:paraId="4485D1A9" w14:textId="7A701ABC" w:rsidR="00FD7F63" w:rsidRDefault="00FD7F63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 xml:space="preserve">Le </w:t>
            </w:r>
            <w:r w:rsidR="00ED6E0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lub : présentation générale : </w:t>
            </w:r>
          </w:p>
          <w:p w14:paraId="7C10BEB4" w14:textId="2983609D" w:rsidR="001B7F6E" w:rsidRDefault="001B7F6E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  <w:p w14:paraId="301E1F62" w14:textId="02F81CF8" w:rsidR="001B7F6E" w:rsidRPr="00ED3FE9" w:rsidRDefault="001B7F6E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  <w:p w14:paraId="2F23F940" w14:textId="77777777" w:rsidR="00ED3FE9" w:rsidRDefault="00ED3FE9" w:rsidP="00ED3FE9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Basket 3x3 est une discipline olympique qui attire de nombreux pratiquants et pratiquantes sur l’ensemble des territoires.</w:t>
            </w:r>
          </w:p>
          <w:p w14:paraId="121DE797" w14:textId="77777777" w:rsidR="00ED3FE9" w:rsidRDefault="00ED3FE9" w:rsidP="00ED3FE9">
            <w:pPr>
              <w:ind w:right="-1"/>
              <w:jc w:val="both"/>
              <w:rPr>
                <w:rFonts w:ascii="Arial" w:hAnsi="Arial" w:cs="Arial"/>
              </w:rPr>
            </w:pPr>
          </w:p>
          <w:p w14:paraId="204A4F71" w14:textId="488F906B" w:rsidR="00ED3FE9" w:rsidRDefault="00ED3FE9" w:rsidP="00ED3FE9">
            <w:pPr>
              <w:ind w:right="-1"/>
              <w:jc w:val="both"/>
              <w:rPr>
                <w:rFonts w:ascii="Arial" w:hAnsi="Arial" w:cs="Arial"/>
              </w:rPr>
            </w:pPr>
            <w:r w:rsidRPr="00CD4436">
              <w:rPr>
                <w:rFonts w:ascii="Arial" w:hAnsi="Arial" w:cs="Arial"/>
              </w:rPr>
              <w:t>La FF</w:t>
            </w:r>
            <w:r>
              <w:rPr>
                <w:rFonts w:ascii="Arial" w:hAnsi="Arial" w:cs="Arial"/>
              </w:rPr>
              <w:t>BB met en œuvre, avec</w:t>
            </w:r>
            <w:r w:rsidRPr="00CD443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</w:t>
            </w:r>
            <w:r w:rsidRPr="00CD44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 clubs et ses structures territoriales,</w:t>
            </w:r>
            <w:r w:rsidRPr="00CD4436">
              <w:rPr>
                <w:rFonts w:ascii="Arial" w:hAnsi="Arial" w:cs="Arial"/>
              </w:rPr>
              <w:t xml:space="preserve"> un projet de développement </w:t>
            </w:r>
            <w:r>
              <w:rPr>
                <w:rFonts w:ascii="Arial" w:hAnsi="Arial" w:cs="Arial"/>
              </w:rPr>
              <w:t xml:space="preserve">de la pratique du Basket 3x3, le projet FFBB 2024, sur l’ensemble des territoires avec le déploiement d’un Plan INFRA FFBB dotant les clubs d’outils supplémentaires pour de nouveaux </w:t>
            </w:r>
            <w:r w:rsidR="00CD1F38">
              <w:rPr>
                <w:rFonts w:ascii="Arial" w:hAnsi="Arial" w:cs="Arial"/>
              </w:rPr>
              <w:t>pratiquants</w:t>
            </w:r>
            <w:r w:rsidRPr="00CD4436">
              <w:rPr>
                <w:rFonts w:ascii="Arial" w:hAnsi="Arial" w:cs="Arial"/>
              </w:rPr>
              <w:t xml:space="preserve">. </w:t>
            </w:r>
          </w:p>
          <w:p w14:paraId="167A17E4" w14:textId="4F58A157" w:rsidR="00FD7F63" w:rsidRPr="00ED3FE9" w:rsidRDefault="00FD7F63" w:rsidP="009A60E6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000000"/>
              </w:rPr>
            </w:pPr>
            <w:r w:rsidRPr="00ED3FE9">
              <w:rPr>
                <w:rFonts w:ascii="Arial" w:hAnsi="Arial" w:cs="Arial"/>
              </w:rPr>
              <w:t xml:space="preserve">La présente convention a pour objet de définir les modalités d'utilisation par le </w:t>
            </w:r>
            <w:r w:rsidR="00ED6E0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lub de l'ensemble immobilier destiné à la pratique du Basket-Ball, ainsi que les droits et obligations de chacune des </w:t>
            </w:r>
            <w:r w:rsidR="005B0B63">
              <w:rPr>
                <w:rFonts w:ascii="Arial" w:hAnsi="Arial" w:cs="Arial"/>
              </w:rPr>
              <w:t>deux</w:t>
            </w:r>
            <w:r w:rsidRPr="00ED3FE9">
              <w:rPr>
                <w:rFonts w:ascii="Arial" w:hAnsi="Arial" w:cs="Arial"/>
              </w:rPr>
              <w:t xml:space="preserve"> parties.</w:t>
            </w:r>
          </w:p>
        </w:tc>
      </w:tr>
      <w:tr w:rsidR="00A65D23" w:rsidRPr="00ED3FE9" w14:paraId="33D95211" w14:textId="77777777" w:rsidTr="00ED3FE9">
        <w:trPr>
          <w:trHeight w:val="7087"/>
        </w:trPr>
        <w:tc>
          <w:tcPr>
            <w:tcW w:w="10348" w:type="dxa"/>
            <w:gridSpan w:val="2"/>
            <w:shd w:val="clear" w:color="auto" w:fill="auto"/>
          </w:tcPr>
          <w:p w14:paraId="6954398A" w14:textId="77777777" w:rsidR="00161621" w:rsidRPr="00ED3FE9" w:rsidRDefault="00161621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59BF6132" w14:textId="6F73BABC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A</w:t>
            </w:r>
            <w:r w:rsidR="00B578FF">
              <w:rPr>
                <w:rFonts w:ascii="Arial" w:hAnsi="Arial" w:cs="Arial"/>
                <w:b/>
              </w:rPr>
              <w:t>RTICLE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1</w:t>
            </w:r>
            <w:r w:rsidR="00ED3FE9">
              <w:rPr>
                <w:rFonts w:ascii="Arial" w:hAnsi="Arial" w:cs="Arial"/>
                <w:b/>
              </w:rPr>
              <w:t xml:space="preserve"> </w:t>
            </w:r>
            <w:r w:rsidR="00B578FF">
              <w:rPr>
                <w:rFonts w:ascii="Arial" w:hAnsi="Arial" w:cs="Arial"/>
                <w:b/>
              </w:rPr>
              <w:t>–</w:t>
            </w:r>
            <w:r w:rsidR="00ED3FE9" w:rsidRPr="00ED3FE9">
              <w:rPr>
                <w:rFonts w:ascii="Arial" w:hAnsi="Arial" w:cs="Arial"/>
                <w:b/>
                <w:smallCaps/>
              </w:rPr>
              <w:t xml:space="preserve"> C</w:t>
            </w:r>
            <w:r w:rsidR="00B578FF">
              <w:rPr>
                <w:rFonts w:ascii="Arial" w:hAnsi="Arial" w:cs="Arial"/>
                <w:b/>
                <w:smallCaps/>
              </w:rPr>
              <w:t>onditions d’utilisation</w:t>
            </w:r>
          </w:p>
          <w:p w14:paraId="1E009E72" w14:textId="777777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1</w:t>
            </w:r>
            <w:r w:rsidR="00A65D23" w:rsidRPr="00ED3FE9">
              <w:rPr>
                <w:rFonts w:ascii="Arial" w:hAnsi="Arial" w:cs="Arial"/>
                <w:b/>
              </w:rPr>
              <w:t xml:space="preserve">.1 – </w:t>
            </w:r>
            <w:r w:rsidR="00A65D23" w:rsidRPr="00ED3FE9">
              <w:rPr>
                <w:rFonts w:ascii="Arial" w:hAnsi="Arial" w:cs="Arial"/>
              </w:rPr>
              <w:t>Activités du club</w:t>
            </w:r>
          </w:p>
          <w:p w14:paraId="18CB48BE" w14:textId="46A43D93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 xml:space="preserve">Le </w:t>
            </w:r>
            <w:r w:rsidR="00ED6E0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>lub organise, au profit de ses adhérents, la formation, l'enseignement, l'animation et la compétition dans le respect des statuts et règlements de la Fédération Française de Basket-Ball à laquelle il est obligatoirement affilié et ses membres</w:t>
            </w:r>
            <w:r w:rsidR="00A8029C" w:rsidRPr="00ED3FE9">
              <w:rPr>
                <w:rFonts w:ascii="Arial" w:hAnsi="Arial" w:cs="Arial"/>
              </w:rPr>
              <w:t>,</w:t>
            </w:r>
            <w:r w:rsidRPr="00ED3FE9">
              <w:rPr>
                <w:rFonts w:ascii="Arial" w:hAnsi="Arial" w:cs="Arial"/>
              </w:rPr>
              <w:t xml:space="preserve"> licenciés.</w:t>
            </w:r>
          </w:p>
          <w:p w14:paraId="5BFB662B" w14:textId="60AE86C0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 xml:space="preserve">Les équipements ne pourront être utilisés à d'autres fins que celles concourant à la réalisation de l'objet du </w:t>
            </w:r>
            <w:r w:rsidR="00F2704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lub et de la présente convention. Cependant, des dispositions particulières pourront fixer d'autres modalités d'utilisation. En tout état de cause, elles feront l'objet d'un accord particulier entre la </w:t>
            </w:r>
            <w:r w:rsidR="00F27040">
              <w:rPr>
                <w:rFonts w:ascii="Arial" w:hAnsi="Arial" w:cs="Arial"/>
              </w:rPr>
              <w:t xml:space="preserve">Collectivité </w:t>
            </w:r>
            <w:r w:rsidRPr="00ED3FE9">
              <w:rPr>
                <w:rFonts w:ascii="Arial" w:hAnsi="Arial" w:cs="Arial"/>
              </w:rPr>
              <w:t xml:space="preserve">et le </w:t>
            </w:r>
            <w:r w:rsidR="00F2704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>lub.</w:t>
            </w:r>
          </w:p>
          <w:p w14:paraId="568B5C02" w14:textId="3D371C85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 xml:space="preserve">Par ailleurs, le </w:t>
            </w:r>
            <w:r w:rsidR="00F2704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>lub fera à la commune, à la fin de chaque saison sportive, le compte rendu annuel du développement de son projet sportif, éducatif et d’animation.</w:t>
            </w:r>
          </w:p>
          <w:p w14:paraId="3B559124" w14:textId="777777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1</w:t>
            </w:r>
            <w:r w:rsidR="00A65D23" w:rsidRPr="00ED3FE9">
              <w:rPr>
                <w:rFonts w:ascii="Arial" w:hAnsi="Arial" w:cs="Arial"/>
                <w:b/>
              </w:rPr>
              <w:t xml:space="preserve">.2 </w:t>
            </w:r>
            <w:r w:rsidR="00A65D23" w:rsidRPr="00ED3FE9">
              <w:rPr>
                <w:rFonts w:ascii="Arial" w:hAnsi="Arial" w:cs="Arial"/>
              </w:rPr>
              <w:t>– Droit d’accès et principe de non-discrimination</w:t>
            </w:r>
          </w:p>
          <w:p w14:paraId="5CADF8CE" w14:textId="0851F268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 xml:space="preserve">L'accès aux activités physiques et sportives constitue, en vertu de l'article L 100-1 du code du sport un droit pour tous. Cet accès est libre et égal pour tous. En conséquence, le </w:t>
            </w:r>
            <w:r w:rsidR="00F2704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>lub s'interdit toute discrimination, de quelque nature qu'elle soit, dans l'accueil des personnes au sein des équipements mis à sa disposition, sauf mesure particulière liée à la sécurité des personnes. C'est ainsi que l'accès sera notamment interdit aux personnes en état d'ivresse ou porteuses d'armes ou de projectiles.</w:t>
            </w:r>
          </w:p>
          <w:p w14:paraId="192ED1CD" w14:textId="777777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1</w:t>
            </w:r>
            <w:r w:rsidR="00A65D23" w:rsidRPr="00ED3FE9">
              <w:rPr>
                <w:rFonts w:ascii="Arial" w:hAnsi="Arial" w:cs="Arial"/>
                <w:b/>
              </w:rPr>
              <w:t xml:space="preserve">.3 – </w:t>
            </w:r>
            <w:r w:rsidR="00A65D23" w:rsidRPr="00ED3FE9">
              <w:rPr>
                <w:rFonts w:ascii="Arial" w:hAnsi="Arial" w:cs="Arial"/>
              </w:rPr>
              <w:t>Ouverture de l’équipement</w:t>
            </w:r>
          </w:p>
          <w:p w14:paraId="34336C95" w14:textId="70B92E7C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  <w:r w:rsidRPr="00ED3FE9">
              <w:rPr>
                <w:rFonts w:ascii="Arial" w:hAnsi="Arial" w:cs="Arial"/>
              </w:rPr>
              <w:t>Les</w:t>
            </w:r>
            <w:r w:rsidR="00D13552" w:rsidRPr="00ED3FE9">
              <w:rPr>
                <w:rFonts w:ascii="Arial" w:hAnsi="Arial" w:cs="Arial"/>
              </w:rPr>
              <w:t xml:space="preserve"> équipements sont en libre </w:t>
            </w:r>
            <w:r w:rsidRPr="00ED3FE9">
              <w:rPr>
                <w:rFonts w:ascii="Arial" w:hAnsi="Arial" w:cs="Arial"/>
              </w:rPr>
              <w:t xml:space="preserve">accès ou en accès contrôlé mais en tout état de cause, appréciées conjointement entre la </w:t>
            </w:r>
            <w:r w:rsidR="00F2704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ollectivité et le </w:t>
            </w:r>
            <w:r w:rsidR="00F27040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>lub</w:t>
            </w:r>
            <w:r w:rsidR="00CD1F38">
              <w:rPr>
                <w:rFonts w:ascii="Arial" w:hAnsi="Arial" w:cs="Arial"/>
              </w:rPr>
              <w:t xml:space="preserve"> </w:t>
            </w:r>
            <w:r w:rsidR="00CD1F38" w:rsidRPr="00BB719B">
              <w:rPr>
                <w:rFonts w:ascii="Arial" w:hAnsi="Arial" w:cs="Arial"/>
              </w:rPr>
              <w:t>à la signature de la présente convention lors d’un entretien formel,</w:t>
            </w:r>
            <w:r w:rsidR="00CD1F38">
              <w:rPr>
                <w:rFonts w:ascii="Arial" w:hAnsi="Arial" w:cs="Arial"/>
              </w:rPr>
              <w:t xml:space="preserve"> </w:t>
            </w:r>
            <w:r w:rsidR="00CD1F38" w:rsidRPr="00ED3FE9">
              <w:rPr>
                <w:rFonts w:ascii="Arial" w:hAnsi="Arial" w:cs="Arial"/>
              </w:rPr>
              <w:t>afin</w:t>
            </w:r>
            <w:r w:rsidR="000B6ADA" w:rsidRPr="00ED3FE9">
              <w:rPr>
                <w:rFonts w:ascii="Arial" w:hAnsi="Arial" w:cs="Arial"/>
              </w:rPr>
              <w:t xml:space="preserve"> de permettre </w:t>
            </w:r>
            <w:r w:rsidR="00F2507D" w:rsidRPr="00ED3FE9">
              <w:rPr>
                <w:rFonts w:ascii="Arial" w:hAnsi="Arial" w:cs="Arial"/>
              </w:rPr>
              <w:t>l’accès privilégié de celui-ci</w:t>
            </w:r>
            <w:r w:rsidRPr="00ED3FE9">
              <w:rPr>
                <w:rFonts w:ascii="Arial" w:hAnsi="Arial" w:cs="Arial"/>
              </w:rPr>
              <w:t xml:space="preserve"> - en veillant toutefois à ce que la tranquillité du voisinage soit préservée.</w:t>
            </w:r>
          </w:p>
        </w:tc>
      </w:tr>
      <w:tr w:rsidR="00A65D23" w:rsidRPr="00ED3FE9" w14:paraId="5DF0EC47" w14:textId="77777777" w:rsidTr="00ED3FE9">
        <w:tc>
          <w:tcPr>
            <w:tcW w:w="10348" w:type="dxa"/>
            <w:gridSpan w:val="2"/>
          </w:tcPr>
          <w:p w14:paraId="512D3DDD" w14:textId="77777777" w:rsidR="00856961" w:rsidRDefault="00856961" w:rsidP="00ED3F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4B1EB58D" w14:textId="26D0046D" w:rsidR="00ED3FE9" w:rsidRPr="00ED3FE9" w:rsidRDefault="00856961" w:rsidP="00ED3F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ARTICLE </w:t>
            </w:r>
            <w:r w:rsidR="005F7022" w:rsidRPr="00ED3FE9">
              <w:rPr>
                <w:rFonts w:ascii="Arial" w:hAnsi="Arial" w:cs="Arial"/>
                <w:b/>
              </w:rPr>
              <w:t>2</w:t>
            </w:r>
            <w:r w:rsidR="00ED3FE9" w:rsidRPr="00ED3FE9">
              <w:rPr>
                <w:rFonts w:ascii="Arial" w:hAnsi="Arial" w:cs="Arial"/>
                <w:b/>
                <w:smallCaps/>
              </w:rPr>
              <w:t xml:space="preserve"> </w:t>
            </w:r>
            <w:r w:rsidR="00ED3FE9">
              <w:rPr>
                <w:rFonts w:ascii="Arial" w:hAnsi="Arial" w:cs="Arial"/>
                <w:b/>
                <w:smallCaps/>
              </w:rPr>
              <w:t xml:space="preserve">- </w:t>
            </w:r>
            <w:r w:rsidR="00ED3FE9" w:rsidRPr="00ED3FE9">
              <w:rPr>
                <w:rFonts w:ascii="Arial" w:hAnsi="Arial" w:cs="Arial"/>
                <w:b/>
                <w:smallCaps/>
              </w:rPr>
              <w:t xml:space="preserve">Travaux et aménagements  </w:t>
            </w:r>
          </w:p>
          <w:p w14:paraId="270A3B75" w14:textId="08A3F1F2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iCs/>
              </w:rPr>
            </w:pPr>
            <w:r w:rsidRPr="00ED3FE9">
              <w:rPr>
                <w:rFonts w:ascii="Arial" w:hAnsi="Arial" w:cs="Arial"/>
              </w:rPr>
              <w:t xml:space="preserve">Le </w:t>
            </w:r>
            <w:r w:rsidR="00C9534C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lub ne pourra réaliser des travaux comportant modification, agrandissement ou amélioration des installations et locaux mis à disposition qu’après avoir obtenu l’accord préalable et express de la </w:t>
            </w:r>
            <w:r w:rsidR="00C9534C">
              <w:rPr>
                <w:rFonts w:ascii="Arial" w:hAnsi="Arial" w:cs="Arial"/>
              </w:rPr>
              <w:t>Collectivité</w:t>
            </w:r>
            <w:r w:rsidRPr="00ED3FE9">
              <w:rPr>
                <w:rFonts w:ascii="Arial" w:hAnsi="Arial" w:cs="Arial"/>
              </w:rPr>
              <w:t xml:space="preserve"> en lui soumettant les plans et devis concernant les travaux à réaliser. En cas d’autorisation, les travaux seront exécutés sous la responsabilité du club.</w:t>
            </w:r>
            <w:r w:rsidRPr="00ED3FE9">
              <w:rPr>
                <w:rFonts w:ascii="Arial" w:hAnsi="Arial" w:cs="Arial"/>
                <w:bCs/>
                <w:iCs/>
              </w:rPr>
              <w:t xml:space="preserve"> Ce dernier devra notamment obtenir les autorisations d’urbanisme nécessaires et souscrire, en sa qualité de maître d’ouvrage, une assurance dommage-ouvrage. Il devra également s’assurer que les entrepreneurs sollicités possèdent les qualifications et les assurances requises, notamment au titre de la garantie décennale. </w:t>
            </w:r>
          </w:p>
          <w:p w14:paraId="4E97D071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En fin de convention, soit à l'expiration de sa durée normale, soit en cas de résiliation anticipée, les aménagements effectués sur l'emprise municipale deviendront sans indemnités propriété de la commune.</w:t>
            </w:r>
          </w:p>
          <w:p w14:paraId="31247032" w14:textId="735A687D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smallCaps/>
              </w:rPr>
            </w:pPr>
            <w:r w:rsidRPr="00ED3FE9">
              <w:rPr>
                <w:rFonts w:ascii="Arial" w:hAnsi="Arial" w:cs="Arial"/>
              </w:rPr>
              <w:t xml:space="preserve">Sauf motif d'intérêt général contraire, la </w:t>
            </w:r>
            <w:r w:rsidR="00C9534C">
              <w:rPr>
                <w:rFonts w:ascii="Arial" w:hAnsi="Arial" w:cs="Arial"/>
              </w:rPr>
              <w:t>Collectivité</w:t>
            </w:r>
            <w:r w:rsidRPr="00ED3FE9">
              <w:rPr>
                <w:rFonts w:ascii="Arial" w:hAnsi="Arial" w:cs="Arial"/>
              </w:rPr>
              <w:t xml:space="preserve"> s'engage toutefois à conserver à l'équipement son caractère et son usage.</w:t>
            </w:r>
          </w:p>
        </w:tc>
      </w:tr>
    </w:tbl>
    <w:p w14:paraId="7EA54FE2" w14:textId="77777777" w:rsidR="004A6E7C" w:rsidRPr="00ED3FE9" w:rsidRDefault="004A6E7C">
      <w:pPr>
        <w:rPr>
          <w:rFonts w:ascii="Arial" w:hAnsi="Arial" w:cs="Arial"/>
        </w:rPr>
      </w:pPr>
    </w:p>
    <w:p w14:paraId="4A4B2E99" w14:textId="77777777" w:rsidR="00B578FF" w:rsidRDefault="00B578FF">
      <w:r>
        <w:br w:type="page"/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65D23" w:rsidRPr="00ED3FE9" w14:paraId="36D17B5B" w14:textId="77777777" w:rsidTr="009F2982">
        <w:tc>
          <w:tcPr>
            <w:tcW w:w="10348" w:type="dxa"/>
          </w:tcPr>
          <w:p w14:paraId="1C9D59B7" w14:textId="45CFA71F" w:rsidR="00ED3FE9" w:rsidRDefault="00ED3FE9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5AAA40AB" w14:textId="620BE881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  <w:r w:rsidRPr="00ED3FE9">
              <w:rPr>
                <w:rFonts w:ascii="Arial" w:hAnsi="Arial" w:cs="Arial"/>
                <w:b/>
              </w:rPr>
              <w:t>A</w:t>
            </w:r>
            <w:r w:rsidR="00856961">
              <w:rPr>
                <w:rFonts w:ascii="Arial" w:hAnsi="Arial" w:cs="Arial"/>
                <w:b/>
              </w:rPr>
              <w:t>RTICLE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3</w:t>
            </w:r>
            <w:r w:rsidR="00ED3FE9">
              <w:rPr>
                <w:rFonts w:ascii="Arial" w:hAnsi="Arial" w:cs="Arial"/>
                <w:b/>
              </w:rPr>
              <w:t xml:space="preserve"> -</w:t>
            </w:r>
            <w:r w:rsidR="00ED3FE9" w:rsidRPr="00ED3FE9">
              <w:rPr>
                <w:rFonts w:ascii="Arial" w:hAnsi="Arial" w:cs="Arial"/>
                <w:b/>
                <w:smallCaps/>
              </w:rPr>
              <w:t xml:space="preserve"> Entretien, maintenance, réparations diverses et fonctionnement </w:t>
            </w:r>
          </w:p>
          <w:p w14:paraId="507FD7DB" w14:textId="611F7FC1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3</w:t>
            </w:r>
            <w:r w:rsidR="00A65D23" w:rsidRPr="00ED3FE9">
              <w:rPr>
                <w:rFonts w:ascii="Arial" w:hAnsi="Arial" w:cs="Arial"/>
                <w:b/>
              </w:rPr>
              <w:t xml:space="preserve">.1 - </w:t>
            </w:r>
            <w:r w:rsidR="00A65D23" w:rsidRPr="00ED3FE9">
              <w:rPr>
                <w:rFonts w:ascii="Arial" w:hAnsi="Arial" w:cs="Arial"/>
              </w:rPr>
              <w:t xml:space="preserve">Le </w:t>
            </w:r>
            <w:r w:rsidR="00C9534C">
              <w:rPr>
                <w:rFonts w:ascii="Arial" w:hAnsi="Arial" w:cs="Arial"/>
              </w:rPr>
              <w:t>C</w:t>
            </w:r>
            <w:r w:rsidR="00A65D23" w:rsidRPr="00ED3FE9">
              <w:rPr>
                <w:rFonts w:ascii="Arial" w:hAnsi="Arial" w:cs="Arial"/>
              </w:rPr>
              <w:t>lub s'engage à :</w:t>
            </w:r>
          </w:p>
          <w:p w14:paraId="5388D070" w14:textId="0780B577" w:rsidR="00A65D23" w:rsidRPr="00ED3FE9" w:rsidRDefault="00FC27D5" w:rsidP="009F298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Veiller</w:t>
            </w:r>
            <w:r w:rsidR="00A65D23" w:rsidRPr="00ED3FE9">
              <w:rPr>
                <w:rFonts w:ascii="Arial" w:hAnsi="Arial" w:cs="Arial"/>
              </w:rPr>
              <w:t xml:space="preserve"> à la bonne utilisation des équipements mis à sa disposition. Par conséquent, il ne pourra faire, ni laisser faire, quoi que ce soit qui puisse les détériorer et devra, </w:t>
            </w:r>
            <w:r w:rsidR="00B578FF">
              <w:rPr>
                <w:rFonts w:ascii="Arial" w:hAnsi="Arial" w:cs="Arial"/>
              </w:rPr>
              <w:t>sous</w:t>
            </w:r>
            <w:r w:rsidR="00A65D23" w:rsidRPr="00ED3FE9">
              <w:rPr>
                <w:rFonts w:ascii="Arial" w:hAnsi="Arial" w:cs="Arial"/>
              </w:rPr>
              <w:t xml:space="preserve"> peine d'être personnellement responsable, avertir la commune, sans retard, de toute atteinte qui serait portée à sa propriété.</w:t>
            </w:r>
          </w:p>
          <w:p w14:paraId="42B13766" w14:textId="77777777" w:rsidR="00A65D23" w:rsidRPr="00ED3FE9" w:rsidRDefault="00FC27D5" w:rsidP="009F298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Assurer</w:t>
            </w:r>
            <w:r w:rsidR="00A65D23" w:rsidRPr="00ED3FE9">
              <w:rPr>
                <w:rFonts w:ascii="Arial" w:hAnsi="Arial" w:cs="Arial"/>
              </w:rPr>
              <w:t xml:space="preserve"> l'ouverture et la fermeture des équipements en accès contrôlé, le contrôle des entrées et la vérification de l'extinction de l'éclairage </w:t>
            </w:r>
            <w:r w:rsidR="00BC14FC" w:rsidRPr="00ED3FE9">
              <w:rPr>
                <w:rFonts w:ascii="Arial" w:hAnsi="Arial" w:cs="Arial"/>
              </w:rPr>
              <w:t>dans les</w:t>
            </w:r>
            <w:r w:rsidR="00A65D23" w:rsidRPr="00ED3FE9">
              <w:rPr>
                <w:rFonts w:ascii="Arial" w:hAnsi="Arial" w:cs="Arial"/>
              </w:rPr>
              <w:t xml:space="preserve"> plages d'ouverture.</w:t>
            </w:r>
          </w:p>
          <w:p w14:paraId="23A70E50" w14:textId="77777777" w:rsidR="00A65D23" w:rsidRPr="00ED3FE9" w:rsidRDefault="00FC27D5" w:rsidP="009F298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Aviser</w:t>
            </w:r>
            <w:r w:rsidR="00A65D23" w:rsidRPr="00ED3FE9">
              <w:rPr>
                <w:rFonts w:ascii="Arial" w:hAnsi="Arial" w:cs="Arial"/>
              </w:rPr>
              <w:t xml:space="preserve"> immédiatement la commune de toute réparation à la charge de cette dernière.</w:t>
            </w:r>
          </w:p>
          <w:p w14:paraId="5ADCC6C3" w14:textId="77A253EF" w:rsidR="00A65D23" w:rsidRPr="00ED3FE9" w:rsidRDefault="00FC27D5" w:rsidP="009F298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Assurer</w:t>
            </w:r>
            <w:r w:rsidR="00A65D23" w:rsidRPr="00ED3FE9">
              <w:rPr>
                <w:rFonts w:ascii="Arial" w:hAnsi="Arial" w:cs="Arial"/>
              </w:rPr>
              <w:t xml:space="preserve"> l’entretien quotidien </w:t>
            </w:r>
            <w:r w:rsidR="00A65D23" w:rsidRPr="007413A2">
              <w:rPr>
                <w:rFonts w:ascii="Arial" w:hAnsi="Arial" w:cs="Arial"/>
                <w:i/>
              </w:rPr>
              <w:t xml:space="preserve">(nettoyage des terrains et </w:t>
            </w:r>
            <w:r w:rsidR="00A65D23" w:rsidRPr="00BB719B">
              <w:rPr>
                <w:rFonts w:ascii="Arial" w:hAnsi="Arial" w:cs="Arial"/>
                <w:i/>
              </w:rPr>
              <w:t xml:space="preserve">des équipements </w:t>
            </w:r>
            <w:r w:rsidR="00CD1F38" w:rsidRPr="00BB719B">
              <w:rPr>
                <w:rFonts w:ascii="Arial" w:hAnsi="Arial" w:cs="Arial"/>
                <w:i/>
              </w:rPr>
              <w:t>annexes).</w:t>
            </w:r>
          </w:p>
          <w:p w14:paraId="62C20D6A" w14:textId="420FEDA0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3</w:t>
            </w:r>
            <w:r w:rsidR="00A65D23" w:rsidRPr="00ED3FE9">
              <w:rPr>
                <w:rFonts w:ascii="Arial" w:hAnsi="Arial" w:cs="Arial"/>
                <w:b/>
              </w:rPr>
              <w:t xml:space="preserve">.2 </w:t>
            </w:r>
            <w:r w:rsidR="00A65D23" w:rsidRPr="00ED3FE9">
              <w:rPr>
                <w:rFonts w:ascii="Arial" w:hAnsi="Arial" w:cs="Arial"/>
              </w:rPr>
              <w:t xml:space="preserve">- La </w:t>
            </w:r>
            <w:r w:rsidR="00C9534C">
              <w:rPr>
                <w:rFonts w:ascii="Arial" w:hAnsi="Arial" w:cs="Arial"/>
              </w:rPr>
              <w:t>Collectivité</w:t>
            </w:r>
            <w:r w:rsidR="00A65D23" w:rsidRPr="00ED3FE9">
              <w:rPr>
                <w:rFonts w:ascii="Arial" w:hAnsi="Arial" w:cs="Arial"/>
              </w:rPr>
              <w:t xml:space="preserve"> s'engage : </w:t>
            </w:r>
          </w:p>
          <w:p w14:paraId="49898EE6" w14:textId="77777777" w:rsidR="00A65D23" w:rsidRPr="00ED3FE9" w:rsidRDefault="00FC27D5" w:rsidP="009F298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À</w:t>
            </w:r>
            <w:r w:rsidR="00A65D23" w:rsidRPr="00ED3FE9">
              <w:rPr>
                <w:rFonts w:ascii="Arial" w:hAnsi="Arial" w:cs="Arial"/>
              </w:rPr>
              <w:t xml:space="preserve"> maintenir les équipements en conformité avec les règles de sécurité en vigueur,</w:t>
            </w:r>
          </w:p>
          <w:p w14:paraId="3D3BDCE7" w14:textId="77777777" w:rsidR="00A65D23" w:rsidRPr="00ED3FE9" w:rsidRDefault="00FC27D5" w:rsidP="009F298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Dans</w:t>
            </w:r>
            <w:r w:rsidR="00A65D23" w:rsidRPr="00ED3FE9">
              <w:rPr>
                <w:rFonts w:ascii="Arial" w:hAnsi="Arial" w:cs="Arial"/>
              </w:rPr>
              <w:t xml:space="preserve"> le cadre de l'entretien lourd des installations, à prendre en charge : </w:t>
            </w:r>
            <w:bookmarkStart w:id="0" w:name="_GoBack"/>
            <w:bookmarkEnd w:id="0"/>
          </w:p>
          <w:p w14:paraId="3C967178" w14:textId="1C8E26A2" w:rsidR="009C5B97" w:rsidRPr="00ED3FE9" w:rsidRDefault="00FC27D5" w:rsidP="00161621">
            <w:pPr>
              <w:pStyle w:val="Retraitcorpsdetexte2"/>
              <w:numPr>
                <w:ilvl w:val="1"/>
                <w:numId w:val="6"/>
              </w:numPr>
              <w:tabs>
                <w:tab w:val="clear" w:pos="709"/>
                <w:tab w:val="clear" w:pos="1440"/>
                <w:tab w:val="left" w:pos="0"/>
                <w:tab w:val="num" w:pos="495"/>
              </w:tabs>
              <w:spacing w:before="100" w:beforeAutospacing="1" w:after="100" w:afterAutospacing="1"/>
              <w:ind w:left="495" w:hanging="14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Les</w:t>
            </w:r>
            <w:r w:rsidR="00A65D23" w:rsidRPr="00ED3FE9">
              <w:rPr>
                <w:rFonts w:ascii="Arial" w:hAnsi="Arial" w:cs="Arial"/>
              </w:rPr>
              <w:t xml:space="preserve"> travaux de maintenance des équipements annexes, éclairage (ampoules), buts de </w:t>
            </w:r>
            <w:r w:rsidR="00196C82">
              <w:rPr>
                <w:rFonts w:ascii="Arial" w:hAnsi="Arial" w:cs="Arial"/>
              </w:rPr>
              <w:t>basket</w:t>
            </w:r>
            <w:r w:rsidR="00A65D23" w:rsidRPr="00ED3FE9">
              <w:rPr>
                <w:rFonts w:ascii="Arial" w:hAnsi="Arial" w:cs="Arial"/>
                <w:color w:val="0000FF"/>
              </w:rPr>
              <w:t xml:space="preserve"> </w:t>
            </w:r>
            <w:r w:rsidR="00A65D23" w:rsidRPr="00ED3FE9">
              <w:rPr>
                <w:rFonts w:ascii="Arial" w:hAnsi="Arial" w:cs="Arial"/>
              </w:rPr>
              <w:t>(scellement), et procéder, si besoin est, à leur remplacement ;</w:t>
            </w:r>
          </w:p>
          <w:p w14:paraId="728BE37B" w14:textId="2742AF5E" w:rsidR="00A65D23" w:rsidRPr="00ED3FE9" w:rsidRDefault="00FC27D5" w:rsidP="00161621">
            <w:pPr>
              <w:pStyle w:val="Retraitcorpsdetexte2"/>
              <w:numPr>
                <w:ilvl w:val="1"/>
                <w:numId w:val="6"/>
              </w:numPr>
              <w:tabs>
                <w:tab w:val="clear" w:pos="709"/>
                <w:tab w:val="clear" w:pos="1440"/>
                <w:tab w:val="left" w:pos="0"/>
                <w:tab w:val="num" w:pos="495"/>
              </w:tabs>
              <w:spacing w:before="100" w:beforeAutospacing="1" w:after="100" w:afterAutospacing="1"/>
              <w:ind w:left="495" w:hanging="14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Lorsque</w:t>
            </w:r>
            <w:r w:rsidR="00A65D23" w:rsidRPr="00ED3FE9">
              <w:rPr>
                <w:rFonts w:ascii="Arial" w:hAnsi="Arial" w:cs="Arial"/>
              </w:rPr>
              <w:t xml:space="preserve"> les garanties contractuelles et (ou) décennales des constructeurs ne s’exercent plus, les travaux de maintenance </w:t>
            </w:r>
            <w:r w:rsidR="00F22FA2" w:rsidRPr="00ED3FE9">
              <w:rPr>
                <w:rFonts w:ascii="Arial" w:hAnsi="Arial" w:cs="Arial"/>
              </w:rPr>
              <w:t>et (ou)</w:t>
            </w:r>
            <w:r w:rsidR="00A65D23" w:rsidRPr="00ED3FE9">
              <w:rPr>
                <w:rFonts w:ascii="Arial" w:hAnsi="Arial" w:cs="Arial"/>
              </w:rPr>
              <w:t xml:space="preserve"> de rénovation des </w:t>
            </w:r>
            <w:r w:rsidR="00F22FA2" w:rsidRPr="00ED3FE9">
              <w:rPr>
                <w:rFonts w:ascii="Arial" w:hAnsi="Arial" w:cs="Arial"/>
              </w:rPr>
              <w:t xml:space="preserve">terrains </w:t>
            </w:r>
            <w:r w:rsidR="007413A2">
              <w:rPr>
                <w:rFonts w:ascii="Arial" w:hAnsi="Arial" w:cs="Arial"/>
              </w:rPr>
              <w:t>sont rendus</w:t>
            </w:r>
            <w:r w:rsidR="00A65D23" w:rsidRPr="00ED3FE9">
              <w:rPr>
                <w:rFonts w:ascii="Arial" w:hAnsi="Arial" w:cs="Arial"/>
              </w:rPr>
              <w:t xml:space="preserve"> indispensables (impraticabilité, dangerosité)</w:t>
            </w:r>
            <w:r w:rsidR="00F22FA2" w:rsidRPr="00ED3FE9">
              <w:rPr>
                <w:rFonts w:ascii="Arial" w:hAnsi="Arial" w:cs="Arial"/>
              </w:rPr>
              <w:t>.</w:t>
            </w:r>
          </w:p>
          <w:p w14:paraId="7BA2CC2F" w14:textId="77777777" w:rsidR="00A65D23" w:rsidRPr="00ED3FE9" w:rsidRDefault="00F22FA2" w:rsidP="009F298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A</w:t>
            </w:r>
            <w:r w:rsidR="00A65D23" w:rsidRPr="00ED3FE9">
              <w:rPr>
                <w:rFonts w:ascii="Arial" w:hAnsi="Arial" w:cs="Arial"/>
              </w:rPr>
              <w:t xml:space="preserve"> supporter la maintenance des </w:t>
            </w:r>
            <w:r w:rsidR="0036213C" w:rsidRPr="00ED3FE9">
              <w:rPr>
                <w:rFonts w:ascii="Arial" w:hAnsi="Arial" w:cs="Arial"/>
              </w:rPr>
              <w:t>installations</w:t>
            </w:r>
            <w:r w:rsidR="00A65D23" w:rsidRPr="00ED3FE9">
              <w:rPr>
                <w:rFonts w:ascii="Arial" w:hAnsi="Arial" w:cs="Arial"/>
              </w:rPr>
              <w:t xml:space="preserve"> mis à la disposition du club et à prendre en charge toutes les réparations y afférent, y compris celles intéressant le gros œuvre.</w:t>
            </w:r>
          </w:p>
          <w:p w14:paraId="2F80137F" w14:textId="77777777" w:rsidR="00A65D23" w:rsidRPr="00ED3FE9" w:rsidRDefault="00F22FA2" w:rsidP="009F298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Prendre</w:t>
            </w:r>
            <w:r w:rsidR="00A65D23" w:rsidRPr="00ED3FE9">
              <w:rPr>
                <w:rFonts w:ascii="Arial" w:hAnsi="Arial" w:cs="Arial"/>
              </w:rPr>
              <w:t xml:space="preserve"> en charge les frais de fonctionnement : électricité, eau, chauffage.</w:t>
            </w:r>
          </w:p>
          <w:p w14:paraId="5F78C2AE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A65D23" w:rsidRPr="00ED3FE9" w14:paraId="0902B2A3" w14:textId="77777777" w:rsidTr="00A65D23">
        <w:tc>
          <w:tcPr>
            <w:tcW w:w="10348" w:type="dxa"/>
          </w:tcPr>
          <w:p w14:paraId="59902773" w14:textId="21631D4F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A</w:t>
            </w:r>
            <w:r w:rsidR="00856961">
              <w:rPr>
                <w:rFonts w:ascii="Arial" w:hAnsi="Arial" w:cs="Arial"/>
                <w:b/>
              </w:rPr>
              <w:t>RTICLE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4</w:t>
            </w:r>
            <w:r w:rsidR="00861551" w:rsidRPr="00ED3FE9">
              <w:rPr>
                <w:rFonts w:ascii="Arial" w:hAnsi="Arial" w:cs="Arial"/>
                <w:b/>
                <w:smallCaps/>
              </w:rPr>
              <w:t xml:space="preserve"> </w:t>
            </w:r>
            <w:r w:rsidR="00861551">
              <w:rPr>
                <w:rFonts w:ascii="Arial" w:hAnsi="Arial" w:cs="Arial"/>
                <w:b/>
                <w:smallCaps/>
              </w:rPr>
              <w:t xml:space="preserve">- </w:t>
            </w:r>
            <w:r w:rsidR="00861551" w:rsidRPr="00ED3FE9">
              <w:rPr>
                <w:rFonts w:ascii="Arial" w:hAnsi="Arial" w:cs="Arial"/>
                <w:b/>
                <w:smallCaps/>
              </w:rPr>
              <w:t>Responsabilités et assurances</w:t>
            </w:r>
            <w:r w:rsidR="00861551" w:rsidRPr="00ED3FE9">
              <w:rPr>
                <w:rFonts w:ascii="Arial" w:hAnsi="Arial" w:cs="Arial"/>
                <w:b/>
              </w:rPr>
              <w:t xml:space="preserve"> </w:t>
            </w:r>
          </w:p>
          <w:p w14:paraId="0A464DCF" w14:textId="5A203BF3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4</w:t>
            </w:r>
            <w:r w:rsidR="00A65D23" w:rsidRPr="00ED3FE9">
              <w:rPr>
                <w:rFonts w:ascii="Arial" w:hAnsi="Arial" w:cs="Arial"/>
                <w:b/>
              </w:rPr>
              <w:t xml:space="preserve">.1 </w:t>
            </w:r>
            <w:r w:rsidR="00A65D23" w:rsidRPr="00ED3FE9">
              <w:rPr>
                <w:rFonts w:ascii="Arial" w:hAnsi="Arial" w:cs="Arial"/>
              </w:rPr>
              <w:t xml:space="preserve">- La </w:t>
            </w:r>
            <w:r w:rsidR="00C9534C">
              <w:rPr>
                <w:rFonts w:ascii="Arial" w:hAnsi="Arial" w:cs="Arial"/>
              </w:rPr>
              <w:t>Collectivité</w:t>
            </w:r>
            <w:r w:rsidR="00A65D23" w:rsidRPr="00ED3FE9">
              <w:rPr>
                <w:rFonts w:ascii="Arial" w:hAnsi="Arial" w:cs="Arial"/>
              </w:rPr>
              <w:t xml:space="preserve"> s'engage, en sa qualité de propriétaire, à assurer l'ensemble des équipements au titre de sa responsabilité civile. Elle veillera à ce que la police d'assurance couvre bien la responsabilité du fait de l'usage des installations.</w:t>
            </w:r>
          </w:p>
          <w:p w14:paraId="4623A84F" w14:textId="61BFAE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4</w:t>
            </w:r>
            <w:r w:rsidR="00A65D23" w:rsidRPr="00ED3FE9">
              <w:rPr>
                <w:rFonts w:ascii="Arial" w:hAnsi="Arial" w:cs="Arial"/>
                <w:b/>
              </w:rPr>
              <w:t xml:space="preserve">.2 - </w:t>
            </w:r>
            <w:r w:rsidR="00A65D23" w:rsidRPr="00ED3FE9">
              <w:rPr>
                <w:rFonts w:ascii="Arial" w:hAnsi="Arial" w:cs="Arial"/>
              </w:rPr>
              <w:t xml:space="preserve">Le </w:t>
            </w:r>
            <w:r w:rsidR="00C9534C">
              <w:rPr>
                <w:rFonts w:ascii="Arial" w:hAnsi="Arial" w:cs="Arial"/>
              </w:rPr>
              <w:t>C</w:t>
            </w:r>
            <w:r w:rsidR="00A65D23" w:rsidRPr="00ED3FE9">
              <w:rPr>
                <w:rFonts w:ascii="Arial" w:hAnsi="Arial" w:cs="Arial"/>
              </w:rPr>
              <w:t>lub</w:t>
            </w:r>
            <w:r w:rsidR="00C9534C">
              <w:rPr>
                <w:rFonts w:ascii="Arial" w:hAnsi="Arial" w:cs="Arial"/>
              </w:rPr>
              <w:t>,</w:t>
            </w:r>
            <w:r w:rsidR="00A65D23" w:rsidRPr="00ED3FE9">
              <w:rPr>
                <w:rFonts w:ascii="Arial" w:hAnsi="Arial" w:cs="Arial"/>
              </w:rPr>
              <w:t xml:space="preserve"> en sa qualité d'occupant</w:t>
            </w:r>
            <w:r w:rsidR="00C9534C">
              <w:rPr>
                <w:rFonts w:ascii="Arial" w:hAnsi="Arial" w:cs="Arial"/>
              </w:rPr>
              <w:t>,</w:t>
            </w:r>
            <w:r w:rsidR="00A65D23" w:rsidRPr="00ED3FE9">
              <w:rPr>
                <w:rFonts w:ascii="Arial" w:hAnsi="Arial" w:cs="Arial"/>
              </w:rPr>
              <w:t xml:space="preserve"> s'engage à souscrire toutes les assurances nécessaires et à en justifier à première demande de la commune, ainsi que du paiement des primes. </w:t>
            </w:r>
          </w:p>
          <w:p w14:paraId="60FCBBAF" w14:textId="601A5580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iCs/>
              </w:rPr>
            </w:pPr>
            <w:r w:rsidRPr="00ED3FE9">
              <w:rPr>
                <w:rFonts w:ascii="Arial" w:hAnsi="Arial" w:cs="Arial"/>
                <w:bCs/>
                <w:iCs/>
              </w:rPr>
              <w:t xml:space="preserve">Le </w:t>
            </w:r>
            <w:r w:rsidR="00C9534C">
              <w:rPr>
                <w:rFonts w:ascii="Arial" w:hAnsi="Arial" w:cs="Arial"/>
                <w:bCs/>
                <w:iCs/>
              </w:rPr>
              <w:t>C</w:t>
            </w:r>
            <w:r w:rsidRPr="00ED3FE9">
              <w:rPr>
                <w:rFonts w:ascii="Arial" w:hAnsi="Arial" w:cs="Arial"/>
                <w:bCs/>
                <w:iCs/>
              </w:rPr>
              <w:t xml:space="preserve">lub devra ainsi souscrire une police d’assurance couvrant sa responsabilité civile, celle de ses préposés et celle de ses pratiquants conformément à l’article L 321-1 du code du sport. Il devra souscrire également une police d’assurance couvrant les risques locatifs </w:t>
            </w:r>
            <w:r w:rsidRPr="00C9534C">
              <w:rPr>
                <w:rFonts w:ascii="Arial" w:hAnsi="Arial" w:cs="Arial"/>
                <w:bCs/>
                <w:i/>
                <w:iCs/>
              </w:rPr>
              <w:t>(incendie, dégât des eaux, explosion…)</w:t>
            </w:r>
            <w:r w:rsidRPr="00ED3FE9">
              <w:rPr>
                <w:rFonts w:ascii="Arial" w:hAnsi="Arial" w:cs="Arial"/>
                <w:bCs/>
                <w:iCs/>
              </w:rPr>
              <w:t xml:space="preserve"> et de voisinage. Il devra enfin s’assurer pour les dommages causés à ses biens mobiliers, notamment du fait d’un vol.</w:t>
            </w:r>
          </w:p>
          <w:p w14:paraId="5AB9125F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smallCaps/>
              </w:rPr>
            </w:pPr>
          </w:p>
        </w:tc>
      </w:tr>
      <w:tr w:rsidR="00A65D23" w:rsidRPr="00ED3FE9" w14:paraId="7899A373" w14:textId="77777777" w:rsidTr="00A65D23">
        <w:tc>
          <w:tcPr>
            <w:tcW w:w="10348" w:type="dxa"/>
          </w:tcPr>
          <w:p w14:paraId="038AB437" w14:textId="4B894E04" w:rsidR="00A65D23" w:rsidRPr="00ED3FE9" w:rsidRDefault="005F3268" w:rsidP="00A65D2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A</w:t>
            </w:r>
            <w:r w:rsidR="00856961">
              <w:rPr>
                <w:rFonts w:ascii="Arial" w:hAnsi="Arial" w:cs="Arial"/>
                <w:b/>
              </w:rPr>
              <w:t>RTICLE</w:t>
            </w:r>
            <w:r w:rsidR="00A65D23"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5</w:t>
            </w:r>
            <w:r w:rsidR="00856961" w:rsidRPr="00ED3FE9">
              <w:rPr>
                <w:rFonts w:ascii="Arial" w:hAnsi="Arial" w:cs="Arial"/>
                <w:b/>
                <w:smallCaps/>
              </w:rPr>
              <w:t xml:space="preserve"> </w:t>
            </w:r>
            <w:r w:rsidR="00856961">
              <w:rPr>
                <w:rFonts w:ascii="Arial" w:hAnsi="Arial" w:cs="Arial"/>
                <w:b/>
                <w:smallCaps/>
              </w:rPr>
              <w:t xml:space="preserve">- </w:t>
            </w:r>
            <w:r w:rsidR="00856961" w:rsidRPr="00ED3FE9">
              <w:rPr>
                <w:rFonts w:ascii="Arial" w:hAnsi="Arial" w:cs="Arial"/>
                <w:b/>
                <w:smallCaps/>
              </w:rPr>
              <w:t>dispositions financières</w:t>
            </w:r>
            <w:r w:rsidR="00856961" w:rsidRPr="00ED3FE9">
              <w:rPr>
                <w:rFonts w:ascii="Arial" w:hAnsi="Arial" w:cs="Arial"/>
                <w:b/>
              </w:rPr>
              <w:t xml:space="preserve"> </w:t>
            </w:r>
          </w:p>
          <w:p w14:paraId="7B30457E" w14:textId="77777777" w:rsidR="00A65D23" w:rsidRPr="00ED3FE9" w:rsidRDefault="005F7022" w:rsidP="00A65D2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5</w:t>
            </w:r>
            <w:r w:rsidR="00A65D23" w:rsidRPr="00ED3FE9">
              <w:rPr>
                <w:rFonts w:ascii="Arial" w:hAnsi="Arial" w:cs="Arial"/>
                <w:b/>
              </w:rPr>
              <w:t xml:space="preserve">.1 – </w:t>
            </w:r>
            <w:r w:rsidR="00A65D23" w:rsidRPr="00ED3FE9">
              <w:rPr>
                <w:rFonts w:ascii="Arial" w:hAnsi="Arial" w:cs="Arial"/>
              </w:rPr>
              <w:t>mise à disposition à titre gratuit</w:t>
            </w:r>
          </w:p>
          <w:p w14:paraId="05E6F6BA" w14:textId="7C45864A" w:rsidR="00A65D23" w:rsidRPr="00ED3FE9" w:rsidRDefault="005F3268" w:rsidP="00A65D2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Eu</w:t>
            </w:r>
            <w:r w:rsidR="00A65D23" w:rsidRPr="00ED3FE9">
              <w:rPr>
                <w:rFonts w:ascii="Arial" w:hAnsi="Arial" w:cs="Arial"/>
              </w:rPr>
              <w:t xml:space="preserve"> égard au caractère d’intérêt général des activités du </w:t>
            </w:r>
            <w:r w:rsidR="00856961">
              <w:rPr>
                <w:rFonts w:ascii="Arial" w:hAnsi="Arial" w:cs="Arial"/>
              </w:rPr>
              <w:t>C</w:t>
            </w:r>
            <w:r w:rsidR="00A65D23" w:rsidRPr="00ED3FE9">
              <w:rPr>
                <w:rFonts w:ascii="Arial" w:hAnsi="Arial" w:cs="Arial"/>
              </w:rPr>
              <w:t xml:space="preserve">lub, et sous réserve des dispositions figurant à l'article </w:t>
            </w:r>
            <w:r w:rsidR="00B24C36" w:rsidRPr="00ED3FE9">
              <w:rPr>
                <w:rFonts w:ascii="Arial" w:hAnsi="Arial" w:cs="Arial"/>
              </w:rPr>
              <w:t>5</w:t>
            </w:r>
            <w:r w:rsidR="00A65D23" w:rsidRPr="00ED3FE9">
              <w:rPr>
                <w:rFonts w:ascii="Arial" w:hAnsi="Arial" w:cs="Arial"/>
              </w:rPr>
              <w:t xml:space="preserve">-4 les installations et locaux sont mis gratuitement à la disposition de ce dernier. </w:t>
            </w:r>
          </w:p>
          <w:p w14:paraId="0893EC1B" w14:textId="77777777" w:rsidR="00A65D23" w:rsidRPr="00ED3FE9" w:rsidRDefault="005F7022" w:rsidP="00A65D2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5</w:t>
            </w:r>
            <w:r w:rsidR="00A65D23" w:rsidRPr="00ED3FE9">
              <w:rPr>
                <w:rFonts w:ascii="Arial" w:hAnsi="Arial" w:cs="Arial"/>
                <w:b/>
              </w:rPr>
              <w:t xml:space="preserve">.2 – </w:t>
            </w:r>
            <w:r w:rsidR="00A65D23" w:rsidRPr="00ED3FE9">
              <w:rPr>
                <w:rFonts w:ascii="Arial" w:hAnsi="Arial" w:cs="Arial"/>
              </w:rPr>
              <w:t>charges, impôts et taxes</w:t>
            </w:r>
          </w:p>
          <w:p w14:paraId="2DD57391" w14:textId="72B9B1CD" w:rsidR="00A65D23" w:rsidRPr="00ED3FE9" w:rsidRDefault="005F3268" w:rsidP="00E63A5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>Le</w:t>
            </w:r>
            <w:r w:rsidR="00A65D23" w:rsidRPr="00ED3FE9">
              <w:rPr>
                <w:rFonts w:ascii="Arial" w:hAnsi="Arial" w:cs="Arial"/>
              </w:rPr>
              <w:t xml:space="preserve"> </w:t>
            </w:r>
            <w:r w:rsidR="00856961">
              <w:rPr>
                <w:rFonts w:ascii="Arial" w:hAnsi="Arial" w:cs="Arial"/>
              </w:rPr>
              <w:t>C</w:t>
            </w:r>
            <w:r w:rsidR="00A65D23" w:rsidRPr="00ED3FE9">
              <w:rPr>
                <w:rFonts w:ascii="Arial" w:hAnsi="Arial" w:cs="Arial"/>
              </w:rPr>
              <w:t xml:space="preserve">lub s'acquittera de toutes les taxes liées à ses activités. </w:t>
            </w:r>
            <w:r w:rsidRPr="00ED3FE9">
              <w:rPr>
                <w:rFonts w:ascii="Arial" w:hAnsi="Arial" w:cs="Arial"/>
              </w:rPr>
              <w:t>La</w:t>
            </w:r>
            <w:r w:rsidR="00A65D23" w:rsidRPr="00ED3FE9">
              <w:rPr>
                <w:rFonts w:ascii="Arial" w:hAnsi="Arial" w:cs="Arial"/>
              </w:rPr>
              <w:t xml:space="preserve"> </w:t>
            </w:r>
            <w:r w:rsidR="00856961">
              <w:rPr>
                <w:rFonts w:ascii="Arial" w:hAnsi="Arial" w:cs="Arial"/>
              </w:rPr>
              <w:t>Collectivité</w:t>
            </w:r>
            <w:r w:rsidR="00A65D23" w:rsidRPr="00ED3FE9">
              <w:rPr>
                <w:rFonts w:ascii="Arial" w:hAnsi="Arial" w:cs="Arial"/>
              </w:rPr>
              <w:t xml:space="preserve"> s'acquittera de toutes les impositions et taxes normalement dues par le propriétaire. </w:t>
            </w:r>
          </w:p>
          <w:p w14:paraId="70BF5E82" w14:textId="77777777" w:rsidR="00E63A53" w:rsidRPr="00ED3FE9" w:rsidRDefault="00E63A53" w:rsidP="00E63A5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A65D23" w:rsidRPr="00ED3FE9" w14:paraId="303E3D42" w14:textId="77777777" w:rsidTr="00A65D23">
        <w:tc>
          <w:tcPr>
            <w:tcW w:w="10348" w:type="dxa"/>
          </w:tcPr>
          <w:p w14:paraId="7CD62737" w14:textId="29B0DFCB" w:rsidR="00856961" w:rsidRPr="00ED3FE9" w:rsidRDefault="00A65D23" w:rsidP="0085696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lastRenderedPageBreak/>
              <w:t>A</w:t>
            </w:r>
            <w:r w:rsidR="00856961">
              <w:rPr>
                <w:rFonts w:ascii="Arial" w:hAnsi="Arial" w:cs="Arial"/>
                <w:b/>
              </w:rPr>
              <w:t>RTICLE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6</w:t>
            </w:r>
            <w:r w:rsidR="00856961" w:rsidRPr="00ED3FE9">
              <w:rPr>
                <w:rFonts w:ascii="Arial" w:hAnsi="Arial" w:cs="Arial"/>
                <w:b/>
                <w:smallCaps/>
              </w:rPr>
              <w:t xml:space="preserve"> </w:t>
            </w:r>
            <w:r w:rsidR="00856961">
              <w:rPr>
                <w:rFonts w:ascii="Arial" w:hAnsi="Arial" w:cs="Arial"/>
                <w:b/>
                <w:smallCaps/>
              </w:rPr>
              <w:t xml:space="preserve">- </w:t>
            </w:r>
            <w:r w:rsidR="00856961" w:rsidRPr="00ED3FE9">
              <w:rPr>
                <w:rFonts w:ascii="Arial" w:hAnsi="Arial" w:cs="Arial"/>
                <w:b/>
                <w:smallCaps/>
              </w:rPr>
              <w:t>Accès et contrôle par la commune</w:t>
            </w:r>
          </w:p>
          <w:p w14:paraId="22917BE1" w14:textId="777777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6</w:t>
            </w:r>
            <w:r w:rsidR="00A65D23" w:rsidRPr="00ED3FE9">
              <w:rPr>
                <w:rFonts w:ascii="Arial" w:hAnsi="Arial" w:cs="Arial"/>
                <w:b/>
              </w:rPr>
              <w:t xml:space="preserve">.1 - </w:t>
            </w:r>
            <w:r w:rsidR="00A65D23" w:rsidRPr="00ED3FE9">
              <w:rPr>
                <w:rFonts w:ascii="Arial" w:hAnsi="Arial" w:cs="Arial"/>
              </w:rPr>
              <w:t>Les agents de la commune sont libres d'accéder aux installations</w:t>
            </w:r>
            <w:r w:rsidR="00E922FF" w:rsidRPr="00ED3FE9">
              <w:rPr>
                <w:rFonts w:ascii="Arial" w:hAnsi="Arial" w:cs="Arial"/>
              </w:rPr>
              <w:t xml:space="preserve"> </w:t>
            </w:r>
            <w:r w:rsidR="00A65D23" w:rsidRPr="00ED3FE9">
              <w:rPr>
                <w:rFonts w:ascii="Arial" w:hAnsi="Arial" w:cs="Arial"/>
              </w:rPr>
              <w:t xml:space="preserve">et de vérifier à tout moment l'existence et la consistance des biens mis à disposition. Ils peuvent à tout moment, et pour des raisons de sécurité, mettre un terme à l'utilisation de tout ou partie des installations. Toute difficulté liée à l'utilisation des équipements mis à disposition devra être portée sans délai à la connaissance du service compétent. </w:t>
            </w:r>
          </w:p>
          <w:p w14:paraId="424A1CC3" w14:textId="777777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6</w:t>
            </w:r>
            <w:r w:rsidR="00A65D23" w:rsidRPr="00ED3FE9">
              <w:rPr>
                <w:rFonts w:ascii="Arial" w:hAnsi="Arial" w:cs="Arial"/>
                <w:b/>
              </w:rPr>
              <w:t xml:space="preserve">.2 - </w:t>
            </w:r>
            <w:r w:rsidR="00A65D23" w:rsidRPr="00ED3FE9">
              <w:rPr>
                <w:rFonts w:ascii="Arial" w:hAnsi="Arial" w:cs="Arial"/>
              </w:rPr>
              <w:t xml:space="preserve">Le contrôle de l'entretien des terrains et d'une utilisation conforme à la pratique sera assuré par la commune assistée par le Directeur Départemental de la </w:t>
            </w:r>
            <w:r w:rsidR="00F154DF" w:rsidRPr="00ED3FE9">
              <w:rPr>
                <w:rFonts w:ascii="Arial" w:hAnsi="Arial" w:cs="Arial"/>
              </w:rPr>
              <w:t>Cohésion Sociale</w:t>
            </w:r>
            <w:r w:rsidR="00A65D23" w:rsidRPr="00ED3FE9">
              <w:rPr>
                <w:rFonts w:ascii="Arial" w:hAnsi="Arial" w:cs="Arial"/>
              </w:rPr>
              <w:t xml:space="preserve"> et le Président de la Ligue ou du Comité Départemental de </w:t>
            </w:r>
            <w:r w:rsidR="005F3268" w:rsidRPr="00ED3FE9">
              <w:rPr>
                <w:rFonts w:ascii="Arial" w:hAnsi="Arial" w:cs="Arial"/>
              </w:rPr>
              <w:t>Basket-Ball</w:t>
            </w:r>
            <w:r w:rsidR="00A65D23" w:rsidRPr="00ED3FE9">
              <w:rPr>
                <w:rFonts w:ascii="Arial" w:hAnsi="Arial" w:cs="Arial"/>
              </w:rPr>
              <w:t>.</w:t>
            </w:r>
            <w:r w:rsidR="00A65D23" w:rsidRPr="00ED3F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5D23" w:rsidRPr="00ED3FE9" w14:paraId="0AB0444F" w14:textId="77777777" w:rsidTr="00A65D23">
        <w:tc>
          <w:tcPr>
            <w:tcW w:w="10348" w:type="dxa"/>
          </w:tcPr>
          <w:p w14:paraId="5EC0CD57" w14:textId="77777777" w:rsidR="00E63A53" w:rsidRPr="00ED3FE9" w:rsidRDefault="005F3268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br w:type="page"/>
            </w:r>
          </w:p>
          <w:p w14:paraId="15194379" w14:textId="1F408E46" w:rsidR="00856961" w:rsidRPr="00ED3FE9" w:rsidRDefault="00A65D23" w:rsidP="0085696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A</w:t>
            </w:r>
            <w:r w:rsidR="00856961">
              <w:rPr>
                <w:rFonts w:ascii="Arial" w:hAnsi="Arial" w:cs="Arial"/>
                <w:b/>
              </w:rPr>
              <w:t>RTICLE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7</w:t>
            </w:r>
            <w:r w:rsidR="00856961">
              <w:rPr>
                <w:rFonts w:ascii="Arial" w:hAnsi="Arial" w:cs="Arial"/>
                <w:b/>
              </w:rPr>
              <w:t xml:space="preserve"> -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856961" w:rsidRPr="00ED3FE9">
              <w:rPr>
                <w:rFonts w:ascii="Arial" w:hAnsi="Arial" w:cs="Arial"/>
                <w:b/>
                <w:smallCaps/>
              </w:rPr>
              <w:t>Résiliation</w:t>
            </w:r>
          </w:p>
          <w:p w14:paraId="0D2D80BF" w14:textId="4FB97DC5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</w:rPr>
              <w:t xml:space="preserve">En cas de non-respect par le </w:t>
            </w:r>
            <w:r w:rsidR="00856961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lub des engagements inscrits dans la présente convention, celle-ci pourra être résiliée de plein droit par la </w:t>
            </w:r>
            <w:r w:rsidR="00856961">
              <w:rPr>
                <w:rFonts w:ascii="Arial" w:hAnsi="Arial" w:cs="Arial"/>
              </w:rPr>
              <w:t>C</w:t>
            </w:r>
            <w:r w:rsidRPr="00ED3FE9">
              <w:rPr>
                <w:rFonts w:ascii="Arial" w:hAnsi="Arial" w:cs="Arial"/>
              </w:rPr>
              <w:t xml:space="preserve">ollectivité à l'expiration d'un délai d’un mois suivant l'envoi d'une lettre recommandée avec avis de réception valant mise en demeure, et non suivie d’effets. </w:t>
            </w:r>
          </w:p>
          <w:p w14:paraId="25B0CCDF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smallCaps/>
              </w:rPr>
            </w:pPr>
          </w:p>
        </w:tc>
      </w:tr>
      <w:tr w:rsidR="00A65D23" w:rsidRPr="00ED3FE9" w14:paraId="37C0239F" w14:textId="77777777" w:rsidTr="00A65D23">
        <w:tc>
          <w:tcPr>
            <w:tcW w:w="10348" w:type="dxa"/>
          </w:tcPr>
          <w:p w14:paraId="03D9FAC9" w14:textId="57037AE5" w:rsidR="00856961" w:rsidRPr="00ED3FE9" w:rsidRDefault="00A65D23" w:rsidP="0085696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A</w:t>
            </w:r>
            <w:r w:rsidR="00856961">
              <w:rPr>
                <w:rFonts w:ascii="Arial" w:hAnsi="Arial" w:cs="Arial"/>
                <w:b/>
              </w:rPr>
              <w:t>RTICLE</w:t>
            </w:r>
            <w:r w:rsidRPr="00ED3FE9">
              <w:rPr>
                <w:rFonts w:ascii="Arial" w:hAnsi="Arial" w:cs="Arial"/>
                <w:b/>
              </w:rPr>
              <w:t xml:space="preserve"> </w:t>
            </w:r>
            <w:r w:rsidR="005F7022" w:rsidRPr="00ED3FE9">
              <w:rPr>
                <w:rFonts w:ascii="Arial" w:hAnsi="Arial" w:cs="Arial"/>
                <w:b/>
              </w:rPr>
              <w:t>8</w:t>
            </w:r>
            <w:r w:rsidR="00856961" w:rsidRPr="00ED3FE9">
              <w:rPr>
                <w:rFonts w:ascii="Arial" w:hAnsi="Arial" w:cs="Arial"/>
                <w:b/>
                <w:smallCaps/>
              </w:rPr>
              <w:t xml:space="preserve"> </w:t>
            </w:r>
            <w:r w:rsidR="00856961">
              <w:rPr>
                <w:rFonts w:ascii="Arial" w:hAnsi="Arial" w:cs="Arial"/>
                <w:b/>
                <w:smallCaps/>
              </w:rPr>
              <w:t xml:space="preserve">- </w:t>
            </w:r>
            <w:r w:rsidR="00856961" w:rsidRPr="00ED3FE9">
              <w:rPr>
                <w:rFonts w:ascii="Arial" w:hAnsi="Arial" w:cs="Arial"/>
                <w:b/>
                <w:smallCaps/>
              </w:rPr>
              <w:t>Contentieux, attribution de compétence</w:t>
            </w:r>
            <w:r w:rsidR="00856961" w:rsidRPr="00ED3FE9">
              <w:rPr>
                <w:rFonts w:ascii="Arial" w:hAnsi="Arial" w:cs="Arial"/>
                <w:b/>
              </w:rPr>
              <w:t xml:space="preserve"> </w:t>
            </w:r>
          </w:p>
          <w:p w14:paraId="7A64129A" w14:textId="2F1DA58C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8</w:t>
            </w:r>
            <w:r w:rsidR="00A65D23" w:rsidRPr="00ED3FE9">
              <w:rPr>
                <w:rFonts w:ascii="Arial" w:hAnsi="Arial" w:cs="Arial"/>
                <w:b/>
              </w:rPr>
              <w:t xml:space="preserve">.1 - </w:t>
            </w:r>
            <w:r w:rsidR="00A65D23" w:rsidRPr="00ED3FE9">
              <w:rPr>
                <w:rFonts w:ascii="Arial" w:hAnsi="Arial" w:cs="Arial"/>
              </w:rPr>
              <w:t xml:space="preserve">En cas de différend, et avant tout contentieux, le </w:t>
            </w:r>
            <w:r w:rsidR="00856961">
              <w:rPr>
                <w:rFonts w:ascii="Arial" w:hAnsi="Arial" w:cs="Arial"/>
              </w:rPr>
              <w:t>C</w:t>
            </w:r>
            <w:r w:rsidR="00A65D23" w:rsidRPr="00ED3FE9">
              <w:rPr>
                <w:rFonts w:ascii="Arial" w:hAnsi="Arial" w:cs="Arial"/>
              </w:rPr>
              <w:t xml:space="preserve">lub et la </w:t>
            </w:r>
            <w:r w:rsidR="00856961">
              <w:rPr>
                <w:rFonts w:ascii="Arial" w:hAnsi="Arial" w:cs="Arial"/>
              </w:rPr>
              <w:t>Collectivité</w:t>
            </w:r>
            <w:r w:rsidR="00A65D23" w:rsidRPr="00ED3FE9">
              <w:rPr>
                <w:rFonts w:ascii="Arial" w:hAnsi="Arial" w:cs="Arial"/>
              </w:rPr>
              <w:t xml:space="preserve"> s'engagent à rechercher une solution amiable en concertation avec le Directeur Départemental de la </w:t>
            </w:r>
            <w:r w:rsidR="00F154DF" w:rsidRPr="00ED3FE9">
              <w:rPr>
                <w:rFonts w:ascii="Arial" w:hAnsi="Arial" w:cs="Arial"/>
              </w:rPr>
              <w:t>Cohésion Sociale</w:t>
            </w:r>
            <w:r w:rsidR="00A65D23" w:rsidRPr="00ED3FE9">
              <w:rPr>
                <w:rFonts w:ascii="Arial" w:hAnsi="Arial" w:cs="Arial"/>
              </w:rPr>
              <w:t xml:space="preserve"> et le Président du Comité Départemental </w:t>
            </w:r>
            <w:r w:rsidR="002458C4" w:rsidRPr="00ED3FE9">
              <w:rPr>
                <w:rFonts w:ascii="Arial" w:hAnsi="Arial" w:cs="Arial"/>
              </w:rPr>
              <w:t xml:space="preserve">et/ou de la Ligue Régionale </w:t>
            </w:r>
            <w:r w:rsidR="00A65D23" w:rsidRPr="00ED3FE9">
              <w:rPr>
                <w:rFonts w:ascii="Arial" w:hAnsi="Arial" w:cs="Arial"/>
              </w:rPr>
              <w:t xml:space="preserve">de </w:t>
            </w:r>
            <w:r w:rsidR="00F154DF" w:rsidRPr="00ED3FE9">
              <w:rPr>
                <w:rFonts w:ascii="Arial" w:hAnsi="Arial" w:cs="Arial"/>
              </w:rPr>
              <w:t>Basket-Ball</w:t>
            </w:r>
            <w:r w:rsidR="00A65D23" w:rsidRPr="00ED3FE9">
              <w:rPr>
                <w:rFonts w:ascii="Arial" w:hAnsi="Arial" w:cs="Arial"/>
              </w:rPr>
              <w:t>.</w:t>
            </w:r>
            <w:r w:rsidR="00A65D23" w:rsidRPr="00ED3FE9">
              <w:rPr>
                <w:rFonts w:ascii="Arial" w:hAnsi="Arial" w:cs="Arial"/>
                <w:b/>
              </w:rPr>
              <w:t xml:space="preserve"> </w:t>
            </w:r>
          </w:p>
          <w:p w14:paraId="6C2A8F16" w14:textId="77777777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  <w:b/>
              </w:rPr>
              <w:t>8</w:t>
            </w:r>
            <w:r w:rsidR="00A65D23" w:rsidRPr="00ED3FE9">
              <w:rPr>
                <w:rFonts w:ascii="Arial" w:hAnsi="Arial" w:cs="Arial"/>
                <w:b/>
              </w:rPr>
              <w:t xml:space="preserve">.2 - </w:t>
            </w:r>
            <w:r w:rsidR="00A65D23" w:rsidRPr="00ED3FE9">
              <w:rPr>
                <w:rFonts w:ascii="Arial" w:hAnsi="Arial" w:cs="Arial"/>
              </w:rPr>
              <w:t>En cas de désaccord persistant entre les parties, le Tribunal Administratif de</w:t>
            </w:r>
            <w:proofErr w:type="gramStart"/>
            <w:r w:rsidR="00A65D23" w:rsidRPr="00ED3FE9">
              <w:rPr>
                <w:rFonts w:ascii="Arial" w:hAnsi="Arial" w:cs="Arial"/>
              </w:rPr>
              <w:t xml:space="preserve"> ….</w:t>
            </w:r>
            <w:proofErr w:type="gramEnd"/>
            <w:r w:rsidR="00A65D23" w:rsidRPr="00ED3FE9">
              <w:rPr>
                <w:rFonts w:ascii="Arial" w:hAnsi="Arial" w:cs="Arial"/>
              </w:rPr>
              <w:t xml:space="preserve">. </w:t>
            </w:r>
            <w:proofErr w:type="gramStart"/>
            <w:r w:rsidR="00A65D23" w:rsidRPr="00ED3FE9">
              <w:rPr>
                <w:rFonts w:ascii="Arial" w:hAnsi="Arial" w:cs="Arial"/>
              </w:rPr>
              <w:t>sera</w:t>
            </w:r>
            <w:proofErr w:type="gramEnd"/>
            <w:r w:rsidR="00A65D23" w:rsidRPr="00ED3FE9">
              <w:rPr>
                <w:rFonts w:ascii="Arial" w:hAnsi="Arial" w:cs="Arial"/>
              </w:rPr>
              <w:t xml:space="preserve"> seul compétent pour trancher les litiges relatifs à l'interprétation ou à l'exécution de la présente convention.</w:t>
            </w:r>
          </w:p>
        </w:tc>
      </w:tr>
      <w:tr w:rsidR="00A65D23" w:rsidRPr="00ED3FE9" w14:paraId="7F2C0A30" w14:textId="77777777" w:rsidTr="00A65D23">
        <w:tc>
          <w:tcPr>
            <w:tcW w:w="10348" w:type="dxa"/>
          </w:tcPr>
          <w:p w14:paraId="2586BD3D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6146FC2B" w14:textId="1E20C518" w:rsidR="00856961" w:rsidRPr="00ED3FE9" w:rsidRDefault="00A65D23" w:rsidP="0085696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 xml:space="preserve">Article </w:t>
            </w:r>
            <w:r w:rsidR="005F7022" w:rsidRPr="00ED3FE9">
              <w:rPr>
                <w:rFonts w:ascii="Arial" w:hAnsi="Arial" w:cs="Arial"/>
                <w:b/>
              </w:rPr>
              <w:t>9</w:t>
            </w:r>
            <w:r w:rsidR="00856961">
              <w:rPr>
                <w:rFonts w:ascii="Arial" w:hAnsi="Arial" w:cs="Arial"/>
                <w:b/>
              </w:rPr>
              <w:t xml:space="preserve"> -</w:t>
            </w:r>
            <w:r w:rsidR="00856961" w:rsidRPr="00ED3FE9">
              <w:rPr>
                <w:rFonts w:ascii="Arial" w:hAnsi="Arial" w:cs="Arial"/>
                <w:b/>
                <w:smallCaps/>
              </w:rPr>
              <w:t xml:space="preserve"> Avenant</w:t>
            </w:r>
          </w:p>
          <w:p w14:paraId="587DDE32" w14:textId="2F53FA43" w:rsidR="00A65D23" w:rsidRPr="00ED3FE9" w:rsidRDefault="005F7022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D3FE9">
              <w:rPr>
                <w:rFonts w:ascii="Arial" w:hAnsi="Arial" w:cs="Arial"/>
                <w:b/>
              </w:rPr>
              <w:t>9</w:t>
            </w:r>
            <w:r w:rsidR="00A65D23" w:rsidRPr="00ED3FE9">
              <w:rPr>
                <w:rFonts w:ascii="Arial" w:hAnsi="Arial" w:cs="Arial"/>
                <w:b/>
              </w:rPr>
              <w:t>.</w:t>
            </w:r>
            <w:r w:rsidR="00856961">
              <w:rPr>
                <w:rFonts w:ascii="Arial" w:hAnsi="Arial" w:cs="Arial"/>
                <w:b/>
              </w:rPr>
              <w:t>1</w:t>
            </w:r>
            <w:r w:rsidR="00A65D23" w:rsidRPr="00ED3FE9">
              <w:rPr>
                <w:rFonts w:ascii="Arial" w:hAnsi="Arial" w:cs="Arial"/>
                <w:b/>
              </w:rPr>
              <w:t xml:space="preserve"> - </w:t>
            </w:r>
            <w:r w:rsidR="00A65D23" w:rsidRPr="00ED3FE9">
              <w:rPr>
                <w:rFonts w:ascii="Arial" w:hAnsi="Arial" w:cs="Arial"/>
              </w:rPr>
              <w:t>Toute modification des conditions ou modalités d'exécution de la présente convention, définie d'un commun accord, fera l'objet d'un avenant.</w:t>
            </w:r>
          </w:p>
          <w:p w14:paraId="6FC1F6F5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A65D23" w:rsidRPr="00ED3FE9" w14:paraId="443586A2" w14:textId="77777777" w:rsidTr="00A65D23">
        <w:tc>
          <w:tcPr>
            <w:tcW w:w="10348" w:type="dxa"/>
          </w:tcPr>
          <w:p w14:paraId="578FD6EF" w14:textId="77777777" w:rsidR="00A65D23" w:rsidRPr="00ED3FE9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D3FE9">
              <w:rPr>
                <w:rFonts w:ascii="Arial" w:hAnsi="Arial" w:cs="Arial"/>
              </w:rPr>
              <w:t xml:space="preserve">Fait en </w:t>
            </w:r>
            <w:r w:rsidR="005F3268" w:rsidRPr="00ED3FE9">
              <w:rPr>
                <w:rFonts w:ascii="Arial" w:hAnsi="Arial" w:cs="Arial"/>
              </w:rPr>
              <w:t>……</w:t>
            </w:r>
            <w:r w:rsidRPr="00ED3FE9">
              <w:rPr>
                <w:rFonts w:ascii="Arial" w:hAnsi="Arial" w:cs="Arial"/>
              </w:rPr>
              <w:t xml:space="preserve">. </w:t>
            </w:r>
            <w:proofErr w:type="gramStart"/>
            <w:r w:rsidRPr="00ED3FE9">
              <w:rPr>
                <w:rFonts w:ascii="Arial" w:hAnsi="Arial" w:cs="Arial"/>
              </w:rPr>
              <w:t>exemplaires</w:t>
            </w:r>
            <w:proofErr w:type="gramEnd"/>
            <w:r w:rsidRPr="00ED3FE9">
              <w:rPr>
                <w:rFonts w:ascii="Arial" w:hAnsi="Arial" w:cs="Arial"/>
              </w:rPr>
              <w:t xml:space="preserve"> originaux à …………………………le ………………….</w:t>
            </w:r>
          </w:p>
        </w:tc>
      </w:tr>
      <w:tr w:rsidR="00A65D23" w:rsidRPr="00ED3FE9" w14:paraId="48586807" w14:textId="77777777" w:rsidTr="00A65D23">
        <w:tc>
          <w:tcPr>
            <w:tcW w:w="10348" w:type="dxa"/>
          </w:tcPr>
          <w:p w14:paraId="1463CAA7" w14:textId="040174F9" w:rsidR="00A65D23" w:rsidRDefault="00A65D2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46F133B2" w14:textId="2E591931" w:rsidR="00856961" w:rsidRDefault="00856961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2B284B5D" w14:textId="77777777" w:rsidR="00856961" w:rsidRDefault="00856961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  <w:p w14:paraId="650EED8E" w14:textId="4C8A8B52" w:rsidR="00856961" w:rsidRDefault="005B0B63" w:rsidP="008569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856961">
              <w:rPr>
                <w:rFonts w:ascii="Arial" w:hAnsi="Arial" w:cs="Arial"/>
              </w:rPr>
              <w:t>La Collectivité</w:t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  <w:t>Le Club</w:t>
            </w:r>
          </w:p>
          <w:p w14:paraId="08BC5F71" w14:textId="4A03F1A4" w:rsidR="00856961" w:rsidRDefault="005B0B63" w:rsidP="008569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856961">
              <w:rPr>
                <w:rFonts w:ascii="Arial" w:hAnsi="Arial" w:cs="Arial"/>
              </w:rPr>
              <w:t>………………………….</w:t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  <w:t>………………………..</w:t>
            </w:r>
          </w:p>
          <w:p w14:paraId="3DA63962" w14:textId="1E71F91F" w:rsidR="00856961" w:rsidRPr="001B3D0C" w:rsidRDefault="005B0B63" w:rsidP="008569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856961">
              <w:rPr>
                <w:rFonts w:ascii="Arial" w:hAnsi="Arial" w:cs="Arial"/>
              </w:rPr>
              <w:t>………………………….</w:t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</w:r>
            <w:r w:rsidR="00856961">
              <w:rPr>
                <w:rFonts w:ascii="Arial" w:hAnsi="Arial" w:cs="Arial"/>
              </w:rPr>
              <w:tab/>
              <w:t>………………………..</w:t>
            </w:r>
          </w:p>
          <w:p w14:paraId="08E4B09F" w14:textId="47E4176F" w:rsidR="00856961" w:rsidRPr="00ED3FE9" w:rsidRDefault="00856961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5B0B63" w:rsidRPr="00ED3FE9" w14:paraId="1EC8D421" w14:textId="77777777" w:rsidTr="00A65D23">
        <w:tc>
          <w:tcPr>
            <w:tcW w:w="10348" w:type="dxa"/>
          </w:tcPr>
          <w:p w14:paraId="17E3F208" w14:textId="77777777" w:rsidR="005B0B63" w:rsidRDefault="005B0B63" w:rsidP="009F298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</w:tbl>
    <w:p w14:paraId="029BAB17" w14:textId="77777777" w:rsidR="0042630F" w:rsidRPr="00ED3FE9" w:rsidRDefault="0042630F" w:rsidP="009A60E6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2630F" w:rsidRPr="00ED3FE9" w:rsidSect="00A10DC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851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9623" w14:textId="77777777" w:rsidR="006533B0" w:rsidRDefault="006533B0" w:rsidP="00E62945">
      <w:r>
        <w:separator/>
      </w:r>
    </w:p>
  </w:endnote>
  <w:endnote w:type="continuationSeparator" w:id="0">
    <w:p w14:paraId="531F179B" w14:textId="77777777" w:rsidR="006533B0" w:rsidRDefault="006533B0" w:rsidP="00E6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CA37" w14:textId="77777777" w:rsidR="00A41377" w:rsidRDefault="006315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5A25494" w14:textId="77777777" w:rsidR="00A41377" w:rsidRDefault="006533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A918" w14:textId="77777777" w:rsidR="00C97684" w:rsidRPr="00C97684" w:rsidRDefault="00C97684">
    <w:pPr>
      <w:pStyle w:val="Pieddepage"/>
      <w:jc w:val="center"/>
      <w:rPr>
        <w:caps/>
      </w:rPr>
    </w:pPr>
    <w:r w:rsidRPr="00C97684">
      <w:rPr>
        <w:caps/>
      </w:rPr>
      <w:fldChar w:fldCharType="begin"/>
    </w:r>
    <w:r w:rsidRPr="00C97684">
      <w:rPr>
        <w:caps/>
      </w:rPr>
      <w:instrText>PAGE   \* MERGEFORMAT</w:instrText>
    </w:r>
    <w:r w:rsidRPr="00C97684">
      <w:rPr>
        <w:caps/>
      </w:rPr>
      <w:fldChar w:fldCharType="separate"/>
    </w:r>
    <w:r w:rsidRPr="00C97684">
      <w:rPr>
        <w:caps/>
      </w:rPr>
      <w:t>2</w:t>
    </w:r>
    <w:r w:rsidRPr="00C97684">
      <w:rPr>
        <w:caps/>
      </w:rPr>
      <w:fldChar w:fldCharType="end"/>
    </w:r>
  </w:p>
  <w:p w14:paraId="1A73F7EE" w14:textId="77777777" w:rsidR="00E44D1F" w:rsidRDefault="006533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7BA3" w14:textId="77777777" w:rsidR="006533B0" w:rsidRDefault="006533B0" w:rsidP="00E62945">
      <w:r>
        <w:separator/>
      </w:r>
    </w:p>
  </w:footnote>
  <w:footnote w:type="continuationSeparator" w:id="0">
    <w:p w14:paraId="5E7C1E2B" w14:textId="77777777" w:rsidR="006533B0" w:rsidRDefault="006533B0" w:rsidP="00E62945">
      <w:r>
        <w:continuationSeparator/>
      </w:r>
    </w:p>
  </w:footnote>
  <w:footnote w:id="1">
    <w:p w14:paraId="424CCA77" w14:textId="77777777" w:rsidR="00E62945" w:rsidRDefault="00E62945" w:rsidP="00E62945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>- Pour les départements 57, 67 et 68, par les articles 21 à 79 du code civil local et déclarée au Tribunal d’Instance le...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453A" w14:textId="77777777" w:rsidR="00A10DC7" w:rsidRDefault="00A10DC7">
    <w:pPr>
      <w:pStyle w:val="En-tte"/>
    </w:pPr>
    <w:r>
      <w:rPr>
        <w:noProof/>
      </w:rPr>
      <w:drawing>
        <wp:inline distT="0" distB="0" distL="0" distR="0" wp14:anchorId="53956B3F" wp14:editId="26403AD0">
          <wp:extent cx="457200" cy="62977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9T18TW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40" cy="64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EFCA" w14:textId="77777777" w:rsidR="00A10DC7" w:rsidRDefault="00A10DC7">
    <w:pPr>
      <w:pStyle w:val="En-tte"/>
    </w:pPr>
    <w:r>
      <w:rPr>
        <w:noProof/>
      </w:rPr>
      <w:drawing>
        <wp:inline distT="0" distB="0" distL="0" distR="0" wp14:anchorId="091CF8C2" wp14:editId="377FF0FC">
          <wp:extent cx="457200" cy="6297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9T18TW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40" cy="64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2EB08" w14:textId="77777777" w:rsidR="00A41377" w:rsidRDefault="006533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35D"/>
    <w:multiLevelType w:val="singleLevel"/>
    <w:tmpl w:val="9C74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6962E4"/>
    <w:multiLevelType w:val="hybridMultilevel"/>
    <w:tmpl w:val="47B4315A"/>
    <w:lvl w:ilvl="0" w:tplc="599E9E46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" w15:restartNumberingAfterBreak="0">
    <w:nsid w:val="2A1101B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C5000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B41F98"/>
    <w:multiLevelType w:val="singleLevel"/>
    <w:tmpl w:val="9C74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1B91242"/>
    <w:multiLevelType w:val="singleLevel"/>
    <w:tmpl w:val="9C74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E2C28E2"/>
    <w:multiLevelType w:val="hybridMultilevel"/>
    <w:tmpl w:val="5978C6C2"/>
    <w:lvl w:ilvl="0" w:tplc="6F1E46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FF"/>
        <w:sz w:val="16"/>
        <w:szCs w:val="16"/>
      </w:rPr>
    </w:lvl>
    <w:lvl w:ilvl="1" w:tplc="14EA9D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FF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45"/>
    <w:rsid w:val="000550A5"/>
    <w:rsid w:val="000B6ADA"/>
    <w:rsid w:val="00155767"/>
    <w:rsid w:val="00161621"/>
    <w:rsid w:val="00196C82"/>
    <w:rsid w:val="001B7F6E"/>
    <w:rsid w:val="00227314"/>
    <w:rsid w:val="002458C4"/>
    <w:rsid w:val="0036213C"/>
    <w:rsid w:val="00420A8B"/>
    <w:rsid w:val="0042630F"/>
    <w:rsid w:val="00442F36"/>
    <w:rsid w:val="004A6E7C"/>
    <w:rsid w:val="00556C84"/>
    <w:rsid w:val="005A48C0"/>
    <w:rsid w:val="005B0B63"/>
    <w:rsid w:val="005F3268"/>
    <w:rsid w:val="005F7022"/>
    <w:rsid w:val="00622D31"/>
    <w:rsid w:val="00630682"/>
    <w:rsid w:val="00631578"/>
    <w:rsid w:val="006533B0"/>
    <w:rsid w:val="006E46ED"/>
    <w:rsid w:val="007413A2"/>
    <w:rsid w:val="007E552A"/>
    <w:rsid w:val="00845820"/>
    <w:rsid w:val="00846C28"/>
    <w:rsid w:val="00856961"/>
    <w:rsid w:val="00861551"/>
    <w:rsid w:val="00871C5E"/>
    <w:rsid w:val="008B5618"/>
    <w:rsid w:val="0094046D"/>
    <w:rsid w:val="009A60E6"/>
    <w:rsid w:val="009C05A1"/>
    <w:rsid w:val="009C5B97"/>
    <w:rsid w:val="009F1476"/>
    <w:rsid w:val="00A10DC7"/>
    <w:rsid w:val="00A17FF6"/>
    <w:rsid w:val="00A65D23"/>
    <w:rsid w:val="00A8029C"/>
    <w:rsid w:val="00A91B1F"/>
    <w:rsid w:val="00A96FCA"/>
    <w:rsid w:val="00AC734E"/>
    <w:rsid w:val="00B24C36"/>
    <w:rsid w:val="00B578FF"/>
    <w:rsid w:val="00B660A0"/>
    <w:rsid w:val="00BB719B"/>
    <w:rsid w:val="00BC14FC"/>
    <w:rsid w:val="00BC66AF"/>
    <w:rsid w:val="00C9534C"/>
    <w:rsid w:val="00C97684"/>
    <w:rsid w:val="00CD1F38"/>
    <w:rsid w:val="00D13552"/>
    <w:rsid w:val="00D9085F"/>
    <w:rsid w:val="00DA0BC5"/>
    <w:rsid w:val="00DB66AC"/>
    <w:rsid w:val="00DD1058"/>
    <w:rsid w:val="00E05BD5"/>
    <w:rsid w:val="00E3388F"/>
    <w:rsid w:val="00E37FB4"/>
    <w:rsid w:val="00E564A4"/>
    <w:rsid w:val="00E62945"/>
    <w:rsid w:val="00E63A53"/>
    <w:rsid w:val="00E922FF"/>
    <w:rsid w:val="00EA11EF"/>
    <w:rsid w:val="00ED3FE9"/>
    <w:rsid w:val="00ED6E00"/>
    <w:rsid w:val="00F154DF"/>
    <w:rsid w:val="00F22FA2"/>
    <w:rsid w:val="00F2507D"/>
    <w:rsid w:val="00F27040"/>
    <w:rsid w:val="00F37418"/>
    <w:rsid w:val="00F72E51"/>
    <w:rsid w:val="00FC27D5"/>
    <w:rsid w:val="00FC4C08"/>
    <w:rsid w:val="00FC7259"/>
    <w:rsid w:val="00FD7F63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B5EA1"/>
  <w15:chartTrackingRefBased/>
  <w15:docId w15:val="{044899A3-68D7-40D2-8C41-0E54C8D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2945"/>
    <w:pPr>
      <w:ind w:left="1418"/>
      <w:jc w:val="center"/>
    </w:pPr>
    <w:rPr>
      <w:rFonts w:ascii="Bookman Old Style" w:hAnsi="Bookman Old Style"/>
      <w:b/>
      <w:sz w:val="36"/>
    </w:rPr>
  </w:style>
  <w:style w:type="character" w:customStyle="1" w:styleId="TitreCar">
    <w:name w:val="Titre Car"/>
    <w:basedOn w:val="Policepardfaut"/>
    <w:link w:val="Titre"/>
    <w:rsid w:val="00E62945"/>
    <w:rPr>
      <w:rFonts w:ascii="Bookman Old Style" w:eastAsia="Times New Roman" w:hAnsi="Bookman Old Style" w:cs="Times New Roman"/>
      <w:b/>
      <w:sz w:val="36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62945"/>
  </w:style>
  <w:style w:type="character" w:customStyle="1" w:styleId="NotedebasdepageCar">
    <w:name w:val="Note de bas de page Car"/>
    <w:basedOn w:val="Policepardfaut"/>
    <w:link w:val="Notedebasdepage"/>
    <w:semiHidden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62945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62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62945"/>
  </w:style>
  <w:style w:type="paragraph" w:styleId="En-tte">
    <w:name w:val="header"/>
    <w:basedOn w:val="Normal"/>
    <w:link w:val="En-tteCar"/>
    <w:uiPriority w:val="99"/>
    <w:rsid w:val="00E62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62945"/>
    <w:pPr>
      <w:tabs>
        <w:tab w:val="left" w:pos="709"/>
      </w:tabs>
      <w:ind w:left="567" w:hanging="567"/>
    </w:pPr>
  </w:style>
  <w:style w:type="character" w:customStyle="1" w:styleId="Retraitcorpsdetexte2Car">
    <w:name w:val="Retrait corps de texte 2 Car"/>
    <w:basedOn w:val="Policepardfaut"/>
    <w:link w:val="Retraitcorpsdetexte2"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0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0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SAILLARD Ludivine</dc:creator>
  <cp:keywords/>
  <dc:description/>
  <cp:lastModifiedBy>SAILLARD Ludivine</cp:lastModifiedBy>
  <cp:revision>45</cp:revision>
  <dcterms:created xsi:type="dcterms:W3CDTF">2019-01-09T13:41:00Z</dcterms:created>
  <dcterms:modified xsi:type="dcterms:W3CDTF">2019-05-22T08:40:00Z</dcterms:modified>
</cp:coreProperties>
</file>